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2"/>
        <w:tblW w:w="10346" w:type="dxa"/>
        <w:tblLook w:val="01E0" w:firstRow="1" w:lastRow="1" w:firstColumn="1" w:lastColumn="1" w:noHBand="0" w:noVBand="0"/>
      </w:tblPr>
      <w:tblGrid>
        <w:gridCol w:w="3574"/>
        <w:gridCol w:w="3197"/>
        <w:gridCol w:w="3575"/>
      </w:tblGrid>
      <w:tr w:rsidR="00CA50E7" w:rsidRPr="00350FC9" w14:paraId="783E52AF" w14:textId="77777777" w:rsidTr="002D51F7">
        <w:trPr>
          <w:trHeight w:val="1586"/>
        </w:trPr>
        <w:tc>
          <w:tcPr>
            <w:tcW w:w="3574" w:type="dxa"/>
          </w:tcPr>
          <w:p w14:paraId="2ED4F119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Hlk235525228"/>
            <w:bookmarkEnd w:id="0"/>
            <w:r w:rsidRPr="00350FC9">
              <w:rPr>
                <w:b/>
                <w:bCs/>
                <w:sz w:val="22"/>
                <w:szCs w:val="22"/>
              </w:rPr>
              <w:t>«СЕВКАЗЭНЕРГО»</w:t>
            </w:r>
          </w:p>
          <w:p w14:paraId="3A321F2E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Акционерлік қоғамы</w:t>
            </w:r>
          </w:p>
          <w:p w14:paraId="2FE2EC0C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  <w:p w14:paraId="2F865503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  <w:p w14:paraId="4F7826F6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</w:tc>
        <w:tc>
          <w:tcPr>
            <w:tcW w:w="3197" w:type="dxa"/>
          </w:tcPr>
          <w:p w14:paraId="4F7B8129" w14:textId="77777777" w:rsidR="00CA50E7" w:rsidRPr="00350FC9" w:rsidRDefault="00CA50E7" w:rsidP="00EA3B67">
            <w:pPr>
              <w:rPr>
                <w:sz w:val="22"/>
                <w:szCs w:val="22"/>
              </w:rPr>
            </w:pPr>
            <w:r w:rsidRPr="00350FC9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84974B6" wp14:editId="550F18DF">
                  <wp:simplePos x="0" y="0"/>
                  <wp:positionH relativeFrom="column">
                    <wp:posOffset>27443</wp:posOffset>
                  </wp:positionH>
                  <wp:positionV relativeFrom="paragraph">
                    <wp:posOffset>635</wp:posOffset>
                  </wp:positionV>
                  <wp:extent cx="1988820" cy="913130"/>
                  <wp:effectExtent l="0" t="0" r="0" b="1270"/>
                  <wp:wrapNone/>
                  <wp:docPr id="4" name="Рисунок 4" descr="Логотип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lum bright="-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913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75" w:type="dxa"/>
            <w:hideMark/>
          </w:tcPr>
          <w:p w14:paraId="5016DAE9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Акционерное общество</w:t>
            </w:r>
          </w:p>
          <w:p w14:paraId="17D8EE65" w14:textId="77777777" w:rsidR="00CA50E7" w:rsidRPr="00350FC9" w:rsidRDefault="00CA50E7" w:rsidP="00EA3B67">
            <w:pPr>
              <w:jc w:val="center"/>
              <w:rPr>
                <w:sz w:val="22"/>
                <w:szCs w:val="22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«СЕВКАЗЭНЕРГО</w:t>
            </w:r>
            <w:r w:rsidRPr="00350FC9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14:paraId="5134474A" w14:textId="3030062E" w:rsidR="00B97CE2" w:rsidRDefault="001C2816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  <w:proofErr w:type="spellStart"/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етропавловск</w:t>
      </w:r>
      <w:proofErr w:type="spellEnd"/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</w:p>
    <w:p w14:paraId="62A89AD6" w14:textId="77777777" w:rsidR="00B97CE2" w:rsidRDefault="00B97CE2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</w:p>
    <w:p w14:paraId="7BD989C1" w14:textId="77777777" w:rsidR="00B97CE2" w:rsidRDefault="00B97CE2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</w:p>
    <w:p w14:paraId="40280F5D" w14:textId="77777777" w:rsidR="00B97CE2" w:rsidRDefault="00B97CE2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</w:p>
    <w:p w14:paraId="61FD1632" w14:textId="6386A9AC" w:rsidR="001C2816" w:rsidRPr="00475F42" w:rsidRDefault="001C2816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  <w:t xml:space="preserve">                       </w:t>
      </w:r>
      <w:r w:rsidR="00350FC9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 </w:t>
      </w:r>
      <w:r w:rsidR="00555D8F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="007A6173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апреля 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="007A6173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г. </w:t>
      </w:r>
    </w:p>
    <w:p w14:paraId="2DA565CC" w14:textId="254C206A" w:rsidR="001C2816" w:rsidRPr="00DF0A0C" w:rsidRDefault="001C2816" w:rsidP="00750610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  <w:r w:rsidRPr="00DF0A0C">
        <w:rPr>
          <w:b/>
          <w:bCs/>
          <w:sz w:val="22"/>
          <w:szCs w:val="22"/>
          <w:shd w:val="clear" w:color="auto" w:fill="FFFFFF"/>
        </w:rPr>
        <w:t>О деятельности Петропавловской ТЭЦ-2 АО «СЕВКАЗЭНЕРГО» по предоставлению регулируемых услуг по итогам</w:t>
      </w:r>
      <w:r w:rsidR="0015313D" w:rsidRPr="00DF0A0C">
        <w:rPr>
          <w:b/>
          <w:bCs/>
          <w:sz w:val="22"/>
          <w:szCs w:val="22"/>
          <w:shd w:val="clear" w:color="auto" w:fill="FFFFFF"/>
        </w:rPr>
        <w:t xml:space="preserve"> первого полугодия 202</w:t>
      </w:r>
      <w:r w:rsidR="006D7E11">
        <w:rPr>
          <w:b/>
          <w:bCs/>
          <w:sz w:val="22"/>
          <w:szCs w:val="22"/>
          <w:shd w:val="clear" w:color="auto" w:fill="FFFFFF"/>
        </w:rPr>
        <w:t>6</w:t>
      </w:r>
      <w:r w:rsidRPr="00DF0A0C">
        <w:rPr>
          <w:b/>
          <w:bCs/>
          <w:sz w:val="22"/>
          <w:szCs w:val="22"/>
          <w:shd w:val="clear" w:color="auto" w:fill="FFFFFF"/>
        </w:rPr>
        <w:t xml:space="preserve"> года</w:t>
      </w:r>
    </w:p>
    <w:p w14:paraId="3D3F19E0" w14:textId="5BE2417E" w:rsidR="001C2816" w:rsidRDefault="001C2816" w:rsidP="00EA3B67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</w:p>
    <w:p w14:paraId="11F76F65" w14:textId="5C792964" w:rsidR="00B97CE2" w:rsidRDefault="00B97CE2" w:rsidP="00EA3B67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</w:p>
    <w:p w14:paraId="2F35C7E8" w14:textId="77777777" w:rsidR="00B97CE2" w:rsidRDefault="00B97CE2" w:rsidP="00EA3B67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</w:p>
    <w:p w14:paraId="20124B64" w14:textId="77777777" w:rsidR="004972EB" w:rsidRPr="00D7618B" w:rsidRDefault="004972EB" w:rsidP="004972EB">
      <w:pPr>
        <w:ind w:firstLine="567"/>
        <w:jc w:val="both"/>
        <w:rPr>
          <w:kern w:val="2"/>
          <w:sz w:val="22"/>
          <w:szCs w:val="22"/>
        </w:rPr>
      </w:pPr>
      <w:r w:rsidRPr="00D7618B">
        <w:rPr>
          <w:color w:val="000000" w:themeColor="text1"/>
          <w:sz w:val="22"/>
          <w:szCs w:val="22"/>
        </w:rPr>
        <w:t xml:space="preserve">Основным видом деятельности </w:t>
      </w:r>
      <w:r w:rsidRPr="00D7618B">
        <w:rPr>
          <w:color w:val="000000" w:themeColor="text1"/>
          <w:kern w:val="2"/>
          <w:sz w:val="22"/>
          <w:szCs w:val="22"/>
        </w:rPr>
        <w:t>АО «СЕВКАЗЭНЕРГО»</w:t>
      </w:r>
      <w:r w:rsidRPr="00D7618B">
        <w:rPr>
          <w:color w:val="000000" w:themeColor="text1"/>
          <w:sz w:val="22"/>
          <w:szCs w:val="22"/>
        </w:rPr>
        <w:t xml:space="preserve"> является комбинированное производство электрической и тепловой энергии. Станция введена в эксплуатацию в 1961 году и предназначена для покрытия электрических и тепловых нагрузок, а также </w:t>
      </w:r>
      <w:proofErr w:type="spellStart"/>
      <w:r w:rsidRPr="00D7618B">
        <w:rPr>
          <w:color w:val="000000" w:themeColor="text1"/>
          <w:sz w:val="22"/>
          <w:szCs w:val="22"/>
        </w:rPr>
        <w:t>взаиморезервирования</w:t>
      </w:r>
      <w:proofErr w:type="spellEnd"/>
      <w:r w:rsidRPr="00D7618B">
        <w:rPr>
          <w:color w:val="000000" w:themeColor="text1"/>
          <w:sz w:val="22"/>
          <w:szCs w:val="22"/>
        </w:rPr>
        <w:t xml:space="preserve"> с объединенной энергосистемой. </w:t>
      </w:r>
      <w:r w:rsidRPr="00D7618B">
        <w:rPr>
          <w:color w:val="000000" w:themeColor="text1"/>
          <w:kern w:val="2"/>
          <w:sz w:val="22"/>
          <w:szCs w:val="22"/>
        </w:rPr>
        <w:t xml:space="preserve">Установленная электрическая мощность </w:t>
      </w:r>
      <w:r w:rsidRPr="00D7618B">
        <w:rPr>
          <w:kern w:val="2"/>
          <w:sz w:val="22"/>
          <w:szCs w:val="22"/>
        </w:rPr>
        <w:t xml:space="preserve">составила – 541 МВт, тепловая мощность – 713 Гкал/час. </w:t>
      </w:r>
    </w:p>
    <w:p w14:paraId="33C7B927" w14:textId="77777777" w:rsidR="00475F42" w:rsidRPr="00D7618B" w:rsidRDefault="00475F42" w:rsidP="00475F42">
      <w:pPr>
        <w:ind w:firstLine="567"/>
        <w:jc w:val="both"/>
        <w:rPr>
          <w:color w:val="000000" w:themeColor="text1"/>
          <w:sz w:val="22"/>
          <w:szCs w:val="22"/>
        </w:rPr>
      </w:pPr>
      <w:r w:rsidRPr="00D7618B">
        <w:rPr>
          <w:color w:val="000000" w:themeColor="text1"/>
          <w:sz w:val="22"/>
          <w:szCs w:val="22"/>
        </w:rPr>
        <w:t>Приказом Департамента Агентства Р</w:t>
      </w:r>
      <w:r w:rsidR="006141B3" w:rsidRPr="00D7618B">
        <w:rPr>
          <w:color w:val="000000" w:themeColor="text1"/>
          <w:sz w:val="22"/>
          <w:szCs w:val="22"/>
        </w:rPr>
        <w:t xml:space="preserve">еспублики </w:t>
      </w:r>
      <w:r w:rsidRPr="00D7618B">
        <w:rPr>
          <w:color w:val="000000" w:themeColor="text1"/>
          <w:sz w:val="22"/>
          <w:szCs w:val="22"/>
        </w:rPr>
        <w:t>К</w:t>
      </w:r>
      <w:r w:rsidR="006141B3" w:rsidRPr="00D7618B">
        <w:rPr>
          <w:color w:val="000000" w:themeColor="text1"/>
          <w:sz w:val="22"/>
          <w:szCs w:val="22"/>
        </w:rPr>
        <w:t>азахстан</w:t>
      </w:r>
      <w:r w:rsidRPr="00D7618B">
        <w:rPr>
          <w:color w:val="000000" w:themeColor="text1"/>
          <w:sz w:val="22"/>
          <w:szCs w:val="22"/>
        </w:rPr>
        <w:t xml:space="preserve"> по регулированию естественных монополий по СКО № 19-ОД от 27 января 2009 года АО «СЕВКАЗЭНЕРГО» включено в местный раздел Государственного регистра субъектов естественных монополий по СКО по регулируемому виду услуг «производство </w:t>
      </w:r>
      <w:r w:rsidR="001731B4" w:rsidRPr="00D7618B">
        <w:rPr>
          <w:color w:val="000000" w:themeColor="text1"/>
          <w:sz w:val="22"/>
          <w:szCs w:val="22"/>
        </w:rPr>
        <w:t>тепловой энергии</w:t>
      </w:r>
      <w:r w:rsidRPr="00D7618B">
        <w:rPr>
          <w:color w:val="000000" w:themeColor="text1"/>
          <w:sz w:val="22"/>
          <w:szCs w:val="22"/>
        </w:rPr>
        <w:t xml:space="preserve">». </w:t>
      </w:r>
    </w:p>
    <w:p w14:paraId="1016CC09" w14:textId="66DFBB7F" w:rsidR="00C371B4" w:rsidRPr="00D7618B" w:rsidRDefault="00C371B4" w:rsidP="00C371B4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Согласно Свидетельству о включении в Государственный регистр субъектов естественных монополий от 2 апреля 2021 </w:t>
      </w:r>
      <w:r w:rsidR="00E961B2" w:rsidRPr="00D7618B">
        <w:rPr>
          <w:sz w:val="22"/>
          <w:szCs w:val="22"/>
        </w:rPr>
        <w:t>года АО</w:t>
      </w:r>
      <w:r w:rsidRPr="00D7618B">
        <w:rPr>
          <w:sz w:val="22"/>
          <w:szCs w:val="22"/>
        </w:rPr>
        <w:t xml:space="preserve"> «СЕВКАЗЭНЕРГО» включено в местный раздел Государственного регистра субъектов естественных монополий по Северо-Казахстанской области по услуге производство, передача, распределение и снабжение тепловой энергией (в паре). </w:t>
      </w:r>
    </w:p>
    <w:p w14:paraId="2E91772F" w14:textId="77777777" w:rsidR="004972EB" w:rsidRPr="00D7618B" w:rsidRDefault="004972EB" w:rsidP="004972EB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Приказом уполномоченного органа  № 104-ОД от 5 ноября 2025 года (с изменениями, внесенными приказом № 15-ОД от 30 марта 2026 года) утвержден  тариф на услугу по производству тепловой энергии   на период с 1 января 2026 года по 30 апреля 2026 года в размере – 5 634,31 тенге/Гкал без НДС, с 1 мая 2026 года по 31 декабря 2026 года – 7 347,79 тенге/Гкал без НДС. </w:t>
      </w:r>
    </w:p>
    <w:p w14:paraId="1D9615F3" w14:textId="77777777" w:rsidR="004972EB" w:rsidRPr="00D7618B" w:rsidRDefault="004972EB" w:rsidP="004972EB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Приказом уполномоченного органа  № 103-ОД от 5 ноября 2025 года (с изменениями, внесенными приказом № 16-ОД от 1 апреля 2026 года)  утвержден тариф на услугу </w:t>
      </w:r>
      <w:bookmarkStart w:id="1" w:name="_Hlk108447045"/>
      <w:r w:rsidRPr="00D7618B">
        <w:rPr>
          <w:sz w:val="22"/>
          <w:szCs w:val="22"/>
        </w:rPr>
        <w:t>по производству, передаче, распределению и снабжению тепловой энергией (в виде пара)</w:t>
      </w:r>
      <w:bookmarkEnd w:id="1"/>
      <w:r w:rsidRPr="00D7618B">
        <w:rPr>
          <w:sz w:val="22"/>
          <w:szCs w:val="22"/>
        </w:rPr>
        <w:t xml:space="preserve">  на период до 1 апреля 2026 года в размере – 3 301,30 тенге/Гкал без НДС, с 1 апреля 2026 года – 3 954,23тенге/Гкал без НДС. </w:t>
      </w:r>
    </w:p>
    <w:p w14:paraId="127ADB73" w14:textId="4C7467F4" w:rsidR="004972EB" w:rsidRPr="00D7618B" w:rsidRDefault="004972EB" w:rsidP="004972EB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Основным потребителем тепловой энергии АО «СЕВКАЗЭНЕРГО» </w:t>
      </w:r>
      <w:r w:rsidR="006D7E11" w:rsidRPr="00D7618B">
        <w:rPr>
          <w:sz w:val="22"/>
          <w:szCs w:val="22"/>
        </w:rPr>
        <w:t>является ТОО</w:t>
      </w:r>
      <w:r w:rsidRPr="00D7618B">
        <w:rPr>
          <w:sz w:val="22"/>
          <w:szCs w:val="22"/>
        </w:rPr>
        <w:t xml:space="preserve"> «Петропавловские тепловые сети». </w:t>
      </w:r>
    </w:p>
    <w:p w14:paraId="0E417B1C" w14:textId="41B89E22" w:rsidR="004972EB" w:rsidRPr="00D7618B" w:rsidRDefault="004972EB" w:rsidP="004972EB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Основными потребителями тепловой энергии в виде пара являются: ТОО "Строительное Управление </w:t>
      </w:r>
      <w:proofErr w:type="spellStart"/>
      <w:r w:rsidRPr="00D7618B">
        <w:rPr>
          <w:sz w:val="22"/>
          <w:szCs w:val="22"/>
        </w:rPr>
        <w:t>Энергострой</w:t>
      </w:r>
      <w:proofErr w:type="spellEnd"/>
      <w:r w:rsidRPr="00D7618B">
        <w:rPr>
          <w:sz w:val="22"/>
          <w:szCs w:val="22"/>
        </w:rPr>
        <w:t>", ТОО "</w:t>
      </w:r>
      <w:proofErr w:type="spellStart"/>
      <w:r w:rsidRPr="00D7618B">
        <w:rPr>
          <w:sz w:val="22"/>
          <w:szCs w:val="22"/>
        </w:rPr>
        <w:t>РиМ-Каз</w:t>
      </w:r>
      <w:proofErr w:type="spellEnd"/>
      <w:r w:rsidRPr="00D7618B">
        <w:rPr>
          <w:sz w:val="22"/>
          <w:szCs w:val="22"/>
        </w:rPr>
        <w:t xml:space="preserve"> Агро", ИП "Вершинина З.С., ТОО «Зеленый Север»".</w:t>
      </w:r>
    </w:p>
    <w:p w14:paraId="613FEF60" w14:textId="77777777" w:rsidR="004972EB" w:rsidRPr="004972EB" w:rsidRDefault="004972EB" w:rsidP="004972EB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Проводимая работа с потребителями осуществляется в рамках действующего законодательства о естественных монополиях и регламентирована обязанностями субъекта естественной монополии предоставлять регулируемые услуги по тарифам, утвержденным уполномоченным органом, в том числе предоставлять равные условия потребителям, в порядке, утвержденном уполномоченным органом.</w:t>
      </w:r>
    </w:p>
    <w:p w14:paraId="2A6A9577" w14:textId="3D42DC4F" w:rsidR="007A6173" w:rsidRDefault="007A6173" w:rsidP="003A1102">
      <w:pPr>
        <w:jc w:val="both"/>
        <w:rPr>
          <w:color w:val="000000" w:themeColor="text1"/>
          <w:sz w:val="22"/>
          <w:szCs w:val="22"/>
        </w:rPr>
      </w:pPr>
    </w:p>
    <w:p w14:paraId="1192F11F" w14:textId="77777777" w:rsidR="00B97CE2" w:rsidRDefault="00B97CE2" w:rsidP="00B406C6">
      <w:pPr>
        <w:pStyle w:val="2"/>
        <w:ind w:firstLine="567"/>
        <w:jc w:val="center"/>
        <w:rPr>
          <w:b/>
          <w:sz w:val="22"/>
          <w:szCs w:val="22"/>
        </w:rPr>
      </w:pPr>
    </w:p>
    <w:p w14:paraId="55F4C582" w14:textId="18626394" w:rsidR="00B406C6" w:rsidRPr="00DF0A0C" w:rsidRDefault="007A6173" w:rsidP="00B406C6">
      <w:pPr>
        <w:pStyle w:val="2"/>
        <w:ind w:firstLine="567"/>
        <w:jc w:val="center"/>
        <w:rPr>
          <w:b/>
          <w:sz w:val="22"/>
          <w:szCs w:val="22"/>
        </w:rPr>
      </w:pPr>
      <w:r w:rsidRPr="00DF0A0C">
        <w:rPr>
          <w:b/>
          <w:sz w:val="22"/>
          <w:szCs w:val="22"/>
        </w:rPr>
        <w:t>Основные технико-экономические показатели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95"/>
        <w:gridCol w:w="5445"/>
        <w:gridCol w:w="1691"/>
        <w:gridCol w:w="2106"/>
      </w:tblGrid>
      <w:tr w:rsidR="00D954CF" w:rsidRPr="00DF0A0C" w14:paraId="4A9EF9E2" w14:textId="77777777" w:rsidTr="008B5B15">
        <w:trPr>
          <w:trHeight w:val="372"/>
          <w:tblCellSpacing w:w="20" w:type="dxa"/>
        </w:trPr>
        <w:tc>
          <w:tcPr>
            <w:tcW w:w="635" w:type="dxa"/>
            <w:shd w:val="clear" w:color="auto" w:fill="auto"/>
            <w:vAlign w:val="center"/>
          </w:tcPr>
          <w:p w14:paraId="2A49DD73" w14:textId="77777777" w:rsidR="001731B4" w:rsidRPr="00DF0A0C" w:rsidRDefault="001731B4" w:rsidP="001731B4">
            <w:pPr>
              <w:pStyle w:val="2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DF0A0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6EC15AB8" w14:textId="77777777" w:rsidR="001731B4" w:rsidRPr="00DF0A0C" w:rsidRDefault="001731B4" w:rsidP="001731B4">
            <w:pPr>
              <w:pStyle w:val="2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DF0A0C">
              <w:rPr>
                <w:b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AC22BCC" w14:textId="77777777" w:rsidR="001731B4" w:rsidRPr="00DF0A0C" w:rsidRDefault="001731B4" w:rsidP="001731B4">
            <w:pPr>
              <w:pStyle w:val="2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DF0A0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616FAC3" w14:textId="2979C5FB" w:rsidR="001731B4" w:rsidRPr="00DF0A0C" w:rsidRDefault="001731B4" w:rsidP="001731B4">
            <w:pPr>
              <w:pStyle w:val="2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DF0A0C">
              <w:rPr>
                <w:b/>
                <w:sz w:val="22"/>
                <w:szCs w:val="22"/>
              </w:rPr>
              <w:t>Отчет за</w:t>
            </w:r>
            <w:r w:rsidR="00591460">
              <w:rPr>
                <w:b/>
                <w:sz w:val="22"/>
                <w:szCs w:val="22"/>
              </w:rPr>
              <w:t xml:space="preserve"> 1 </w:t>
            </w:r>
            <w:r w:rsidR="006D7E11">
              <w:rPr>
                <w:b/>
                <w:sz w:val="22"/>
                <w:szCs w:val="22"/>
              </w:rPr>
              <w:t xml:space="preserve">полугодие </w:t>
            </w:r>
            <w:r w:rsidR="006D7E11" w:rsidRPr="00DF0A0C">
              <w:rPr>
                <w:b/>
                <w:sz w:val="22"/>
                <w:szCs w:val="22"/>
              </w:rPr>
              <w:t>2026</w:t>
            </w:r>
            <w:r w:rsidRPr="00DF0A0C">
              <w:rPr>
                <w:b/>
                <w:sz w:val="22"/>
                <w:szCs w:val="22"/>
              </w:rPr>
              <w:t xml:space="preserve"> год</w:t>
            </w:r>
            <w:r w:rsidR="00591460">
              <w:rPr>
                <w:b/>
                <w:sz w:val="22"/>
                <w:szCs w:val="22"/>
              </w:rPr>
              <w:t>а</w:t>
            </w:r>
          </w:p>
        </w:tc>
      </w:tr>
      <w:tr w:rsidR="00D27639" w:rsidRPr="00DF0A0C" w14:paraId="47B5689D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4FE53448" w14:textId="77777777" w:rsidR="001731B4" w:rsidRPr="00DF0A0C" w:rsidRDefault="001731B4" w:rsidP="001731B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1</w:t>
            </w:r>
          </w:p>
        </w:tc>
        <w:tc>
          <w:tcPr>
            <w:tcW w:w="5405" w:type="dxa"/>
            <w:shd w:val="clear" w:color="auto" w:fill="auto"/>
          </w:tcPr>
          <w:p w14:paraId="27139E8D" w14:textId="77777777" w:rsidR="001731B4" w:rsidRPr="00DF0A0C" w:rsidRDefault="001731B4" w:rsidP="001731B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Выработка электроэнергии</w:t>
            </w:r>
          </w:p>
        </w:tc>
        <w:tc>
          <w:tcPr>
            <w:tcW w:w="1651" w:type="dxa"/>
            <w:shd w:val="clear" w:color="auto" w:fill="auto"/>
          </w:tcPr>
          <w:p w14:paraId="36B64C62" w14:textId="77777777" w:rsidR="001731B4" w:rsidRPr="00DF0A0C" w:rsidRDefault="001731B4" w:rsidP="001731B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sz w:val="22"/>
                <w:szCs w:val="22"/>
              </w:rPr>
              <w:t>млн.кВтч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0A9D182F" w14:textId="1D94AD9E" w:rsidR="001731B4" w:rsidRPr="006D7E11" w:rsidRDefault="006D7E11" w:rsidP="001731B4">
            <w:pPr>
              <w:pStyle w:val="2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992.8</w:t>
            </w:r>
          </w:p>
        </w:tc>
      </w:tr>
      <w:tr w:rsidR="00D27639" w:rsidRPr="00DF0A0C" w14:paraId="49F3A504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157B28F4" w14:textId="77777777" w:rsidR="001731B4" w:rsidRPr="00DF0A0C" w:rsidRDefault="001731B4" w:rsidP="001731B4">
            <w:pPr>
              <w:pStyle w:val="2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DF0A0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5" w:type="dxa"/>
            <w:shd w:val="clear" w:color="auto" w:fill="auto"/>
          </w:tcPr>
          <w:p w14:paraId="30DECAEB" w14:textId="764956DD" w:rsidR="001731B4" w:rsidRPr="00DF0A0C" w:rsidRDefault="006D7E11" w:rsidP="001731B4">
            <w:pPr>
              <w:pStyle w:val="2"/>
              <w:spacing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Реализация</w:t>
            </w:r>
            <w:r w:rsidR="001731B4" w:rsidRPr="00DF0A0C">
              <w:rPr>
                <w:color w:val="000000" w:themeColor="text1"/>
                <w:sz w:val="22"/>
                <w:szCs w:val="22"/>
              </w:rPr>
              <w:t xml:space="preserve"> теплоэнергии </w:t>
            </w:r>
          </w:p>
        </w:tc>
        <w:tc>
          <w:tcPr>
            <w:tcW w:w="1651" w:type="dxa"/>
            <w:shd w:val="clear" w:color="auto" w:fill="auto"/>
          </w:tcPr>
          <w:p w14:paraId="6E1B6EA3" w14:textId="77777777" w:rsidR="001731B4" w:rsidRPr="00DF0A0C" w:rsidRDefault="001731B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color w:val="000000" w:themeColor="text1"/>
                <w:sz w:val="22"/>
                <w:szCs w:val="22"/>
              </w:rPr>
              <w:t>тыс.Гкал</w:t>
            </w:r>
            <w:proofErr w:type="spellEnd"/>
            <w:proofErr w:type="gramEnd"/>
            <w:r w:rsidRPr="00DF0A0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2D70582E" w14:textId="5A00F01E" w:rsidR="001731B4" w:rsidRPr="00DF0A0C" w:rsidRDefault="006D7E11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1094</w:t>
            </w:r>
          </w:p>
        </w:tc>
      </w:tr>
      <w:tr w:rsidR="00D27639" w:rsidRPr="00DF0A0C" w14:paraId="016E192E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230E6F29" w14:textId="77777777" w:rsidR="006E5744" w:rsidRPr="00DF0A0C" w:rsidRDefault="006E5744" w:rsidP="001731B4">
            <w:pPr>
              <w:pStyle w:val="2"/>
              <w:spacing w:line="240" w:lineRule="auto"/>
              <w:rPr>
                <w:color w:val="FF0000"/>
                <w:sz w:val="22"/>
                <w:szCs w:val="22"/>
              </w:rPr>
            </w:pPr>
          </w:p>
        </w:tc>
        <w:tc>
          <w:tcPr>
            <w:tcW w:w="5405" w:type="dxa"/>
            <w:shd w:val="clear" w:color="auto" w:fill="auto"/>
          </w:tcPr>
          <w:p w14:paraId="7BCB302A" w14:textId="77777777" w:rsidR="006E5744" w:rsidRPr="00DF0A0C" w:rsidRDefault="006E5744" w:rsidP="001731B4">
            <w:pPr>
              <w:pStyle w:val="2"/>
              <w:spacing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 w:rsidRPr="00DF0A0C">
              <w:rPr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14:paraId="3D03A4E8" w14:textId="77777777" w:rsidR="006E5744" w:rsidRPr="00DF0A0C" w:rsidRDefault="006E574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46" w:type="dxa"/>
            <w:shd w:val="clear" w:color="auto" w:fill="auto"/>
          </w:tcPr>
          <w:p w14:paraId="4FDA369E" w14:textId="77777777" w:rsidR="006E5744" w:rsidRPr="00DF0A0C" w:rsidRDefault="006E574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7639" w:rsidRPr="00DF0A0C" w14:paraId="2E2ED9B4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77C89BA6" w14:textId="77777777" w:rsidR="006E5744" w:rsidRPr="00DF0A0C" w:rsidRDefault="006E5744" w:rsidP="006E5744">
            <w:pPr>
              <w:pStyle w:val="2"/>
              <w:spacing w:line="240" w:lineRule="auto"/>
              <w:rPr>
                <w:color w:val="FF0000"/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2.1</w:t>
            </w:r>
          </w:p>
        </w:tc>
        <w:tc>
          <w:tcPr>
            <w:tcW w:w="5405" w:type="dxa"/>
            <w:shd w:val="clear" w:color="auto" w:fill="auto"/>
          </w:tcPr>
          <w:p w14:paraId="66083A5F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 w:rsidRPr="00DF0A0C">
              <w:rPr>
                <w:color w:val="000000" w:themeColor="text1"/>
                <w:sz w:val="22"/>
                <w:szCs w:val="22"/>
              </w:rPr>
              <w:t>Тепловой энергии (горячая вода)</w:t>
            </w:r>
          </w:p>
        </w:tc>
        <w:tc>
          <w:tcPr>
            <w:tcW w:w="1651" w:type="dxa"/>
            <w:shd w:val="clear" w:color="auto" w:fill="auto"/>
          </w:tcPr>
          <w:p w14:paraId="64B438AF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color w:val="000000" w:themeColor="text1"/>
                <w:sz w:val="22"/>
                <w:szCs w:val="22"/>
              </w:rPr>
              <w:t>тыс.Гкал</w:t>
            </w:r>
            <w:proofErr w:type="spellEnd"/>
            <w:proofErr w:type="gramEnd"/>
            <w:r w:rsidRPr="00DF0A0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0EF7A2C" w14:textId="23B114F7" w:rsidR="00CA1A66" w:rsidRPr="00DF0A0C" w:rsidRDefault="006D7E1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1 084,9</w:t>
            </w:r>
          </w:p>
        </w:tc>
      </w:tr>
      <w:tr w:rsidR="00D27639" w:rsidRPr="00DF0A0C" w14:paraId="3E255B65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5662A1A3" w14:textId="77777777" w:rsidR="006E5744" w:rsidRPr="00DF0A0C" w:rsidRDefault="006E5744" w:rsidP="006E5744">
            <w:pPr>
              <w:pStyle w:val="2"/>
              <w:spacing w:line="240" w:lineRule="auto"/>
              <w:rPr>
                <w:color w:val="FF0000"/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2.2</w:t>
            </w:r>
          </w:p>
        </w:tc>
        <w:tc>
          <w:tcPr>
            <w:tcW w:w="5405" w:type="dxa"/>
            <w:shd w:val="clear" w:color="auto" w:fill="auto"/>
          </w:tcPr>
          <w:p w14:paraId="20DFBC7D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 w:rsidRPr="00DF0A0C">
              <w:rPr>
                <w:color w:val="000000" w:themeColor="text1"/>
                <w:sz w:val="22"/>
                <w:szCs w:val="22"/>
              </w:rPr>
              <w:t xml:space="preserve">Тепловой энергии в виде пара </w:t>
            </w:r>
          </w:p>
        </w:tc>
        <w:tc>
          <w:tcPr>
            <w:tcW w:w="1651" w:type="dxa"/>
            <w:shd w:val="clear" w:color="auto" w:fill="auto"/>
          </w:tcPr>
          <w:p w14:paraId="424ECBD2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color w:val="000000" w:themeColor="text1"/>
                <w:sz w:val="22"/>
                <w:szCs w:val="22"/>
              </w:rPr>
              <w:t>тыс.Гкал</w:t>
            </w:r>
            <w:proofErr w:type="spellEnd"/>
            <w:proofErr w:type="gramEnd"/>
            <w:r w:rsidRPr="00DF0A0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63EE0AE8" w14:textId="02AA5225" w:rsidR="006E5744" w:rsidRPr="00DF0A0C" w:rsidRDefault="006D7E1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9,1</w:t>
            </w:r>
          </w:p>
        </w:tc>
      </w:tr>
      <w:tr w:rsidR="00D27639" w:rsidRPr="00DF0A0C" w14:paraId="266837A6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3A3007DC" w14:textId="77777777" w:rsidR="006E5744" w:rsidRPr="00DF0A0C" w:rsidRDefault="008B5B15" w:rsidP="006E574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3</w:t>
            </w:r>
          </w:p>
        </w:tc>
        <w:tc>
          <w:tcPr>
            <w:tcW w:w="5405" w:type="dxa"/>
            <w:shd w:val="clear" w:color="auto" w:fill="auto"/>
          </w:tcPr>
          <w:p w14:paraId="5FAA586A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Среднесписочная численность персонала</w:t>
            </w:r>
          </w:p>
        </w:tc>
        <w:tc>
          <w:tcPr>
            <w:tcW w:w="1651" w:type="dxa"/>
            <w:shd w:val="clear" w:color="auto" w:fill="auto"/>
          </w:tcPr>
          <w:p w14:paraId="250EBE04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чел.</w:t>
            </w:r>
          </w:p>
        </w:tc>
        <w:tc>
          <w:tcPr>
            <w:tcW w:w="2046" w:type="dxa"/>
            <w:shd w:val="clear" w:color="auto" w:fill="auto"/>
          </w:tcPr>
          <w:p w14:paraId="419C5B52" w14:textId="66F9A1C1" w:rsidR="006E5744" w:rsidRPr="00F00125" w:rsidRDefault="00C0781E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C0781E">
              <w:rPr>
                <w:sz w:val="22"/>
                <w:szCs w:val="22"/>
              </w:rPr>
              <w:t>83</w:t>
            </w:r>
            <w:r w:rsidR="00F00125">
              <w:rPr>
                <w:sz w:val="22"/>
                <w:szCs w:val="22"/>
                <w:lang w:val="en-US"/>
              </w:rPr>
              <w:t>3</w:t>
            </w:r>
          </w:p>
        </w:tc>
      </w:tr>
      <w:tr w:rsidR="00D27639" w:rsidRPr="00DF0A0C" w14:paraId="2E3292CA" w14:textId="77777777" w:rsidTr="00B97CE2">
        <w:trPr>
          <w:trHeight w:val="167"/>
          <w:tblCellSpacing w:w="20" w:type="dxa"/>
        </w:trPr>
        <w:tc>
          <w:tcPr>
            <w:tcW w:w="635" w:type="dxa"/>
            <w:shd w:val="clear" w:color="auto" w:fill="auto"/>
          </w:tcPr>
          <w:p w14:paraId="072BB380" w14:textId="77777777" w:rsidR="006E5744" w:rsidRPr="00DF0A0C" w:rsidRDefault="006E5744" w:rsidP="006E574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405" w:type="dxa"/>
            <w:shd w:val="clear" w:color="auto" w:fill="auto"/>
          </w:tcPr>
          <w:p w14:paraId="3291E0F6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Доход от основной деятельности</w:t>
            </w:r>
          </w:p>
        </w:tc>
        <w:tc>
          <w:tcPr>
            <w:tcW w:w="1651" w:type="dxa"/>
            <w:shd w:val="clear" w:color="auto" w:fill="auto"/>
          </w:tcPr>
          <w:p w14:paraId="216FFE55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sz w:val="22"/>
                <w:szCs w:val="22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10E47143" w14:textId="3D0819CD" w:rsidR="00B73C48" w:rsidRPr="00DF0A0C" w:rsidRDefault="006D7E11" w:rsidP="00B73C4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31 424,9</w:t>
            </w:r>
          </w:p>
          <w:p w14:paraId="607CC8DC" w14:textId="6D47B65F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27639" w:rsidRPr="00DF0A0C" w14:paraId="6E772D5B" w14:textId="77777777" w:rsidTr="008B5B15">
        <w:trPr>
          <w:trHeight w:val="281"/>
          <w:tblCellSpacing w:w="20" w:type="dxa"/>
        </w:trPr>
        <w:tc>
          <w:tcPr>
            <w:tcW w:w="635" w:type="dxa"/>
            <w:shd w:val="clear" w:color="auto" w:fill="auto"/>
          </w:tcPr>
          <w:p w14:paraId="65361451" w14:textId="77777777" w:rsidR="006E5744" w:rsidRPr="00DF0A0C" w:rsidRDefault="006E5744" w:rsidP="006E574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6</w:t>
            </w:r>
          </w:p>
        </w:tc>
        <w:tc>
          <w:tcPr>
            <w:tcW w:w="5405" w:type="dxa"/>
            <w:shd w:val="clear" w:color="auto" w:fill="auto"/>
          </w:tcPr>
          <w:p w14:paraId="66B64575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Затраты (себестоимость, расходы периода)</w:t>
            </w:r>
          </w:p>
        </w:tc>
        <w:tc>
          <w:tcPr>
            <w:tcW w:w="1651" w:type="dxa"/>
            <w:shd w:val="clear" w:color="auto" w:fill="auto"/>
          </w:tcPr>
          <w:p w14:paraId="79939821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sz w:val="22"/>
                <w:szCs w:val="22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2E402925" w14:textId="175940F4" w:rsidR="006E5744" w:rsidRPr="00DF0A0C" w:rsidRDefault="006D7E11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</w:t>
            </w:r>
            <w:r w:rsidR="00F90FC4">
              <w:rPr>
                <w:sz w:val="22"/>
                <w:szCs w:val="22"/>
              </w:rPr>
              <w:t>671</w:t>
            </w:r>
          </w:p>
        </w:tc>
      </w:tr>
      <w:tr w:rsidR="00716D9B" w:rsidRPr="00DF0A0C" w14:paraId="455E21AA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6D13EFBF" w14:textId="77777777" w:rsidR="006E5744" w:rsidRPr="00DF0A0C" w:rsidRDefault="006E5744" w:rsidP="006E574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7</w:t>
            </w:r>
          </w:p>
        </w:tc>
        <w:tc>
          <w:tcPr>
            <w:tcW w:w="5405" w:type="dxa"/>
            <w:shd w:val="clear" w:color="auto" w:fill="auto"/>
          </w:tcPr>
          <w:p w14:paraId="30E15D9C" w14:textId="58B59790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proofErr w:type="spellStart"/>
            <w:r w:rsidRPr="00DF0A0C">
              <w:rPr>
                <w:sz w:val="22"/>
                <w:szCs w:val="22"/>
              </w:rPr>
              <w:t>Фин.результат</w:t>
            </w:r>
            <w:proofErr w:type="spellEnd"/>
            <w:r w:rsidRPr="00DF0A0C">
              <w:rPr>
                <w:sz w:val="22"/>
                <w:szCs w:val="22"/>
              </w:rPr>
              <w:t xml:space="preserve"> от основной деятельности </w:t>
            </w:r>
          </w:p>
        </w:tc>
        <w:tc>
          <w:tcPr>
            <w:tcW w:w="1651" w:type="dxa"/>
            <w:shd w:val="clear" w:color="auto" w:fill="auto"/>
          </w:tcPr>
          <w:p w14:paraId="50D100D0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sz w:val="22"/>
                <w:szCs w:val="22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7D190EEA" w14:textId="7C96C48B" w:rsidR="006E5744" w:rsidRPr="00DF0A0C" w:rsidRDefault="00F90FC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9753,9</w:t>
            </w:r>
          </w:p>
        </w:tc>
      </w:tr>
      <w:tr w:rsidR="00D27639" w:rsidRPr="00DF0A0C" w14:paraId="0D557400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473E5DEF" w14:textId="77777777" w:rsidR="006E5744" w:rsidRPr="00DF0A0C" w:rsidRDefault="006E5744" w:rsidP="006E574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8</w:t>
            </w:r>
          </w:p>
        </w:tc>
        <w:tc>
          <w:tcPr>
            <w:tcW w:w="5405" w:type="dxa"/>
            <w:shd w:val="clear" w:color="auto" w:fill="auto"/>
          </w:tcPr>
          <w:p w14:paraId="3EA6783C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 xml:space="preserve">В том числе </w:t>
            </w:r>
          </w:p>
          <w:p w14:paraId="135F6A8B" w14:textId="77777777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proofErr w:type="spellStart"/>
            <w:r w:rsidRPr="00DF0A0C">
              <w:rPr>
                <w:sz w:val="22"/>
                <w:szCs w:val="22"/>
              </w:rPr>
              <w:t>Фин.результат</w:t>
            </w:r>
            <w:proofErr w:type="spellEnd"/>
            <w:r w:rsidRPr="00DF0A0C">
              <w:rPr>
                <w:sz w:val="22"/>
                <w:szCs w:val="22"/>
              </w:rPr>
              <w:t xml:space="preserve"> от реализации тепловой энергии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E871AAE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sz w:val="22"/>
                <w:szCs w:val="22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  <w:vAlign w:val="center"/>
          </w:tcPr>
          <w:p w14:paraId="30176A4A" w14:textId="245AA3C2" w:rsidR="006E5744" w:rsidRPr="00DF0A0C" w:rsidRDefault="006D7E11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1523</w:t>
            </w:r>
          </w:p>
        </w:tc>
      </w:tr>
      <w:tr w:rsidR="00D27639" w:rsidRPr="00DF0A0C" w14:paraId="3742578E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224FD2AF" w14:textId="77777777" w:rsidR="006E5744" w:rsidRPr="00DF0A0C" w:rsidRDefault="006E5744" w:rsidP="006E574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DF0A0C">
              <w:rPr>
                <w:sz w:val="22"/>
                <w:szCs w:val="22"/>
              </w:rPr>
              <w:t>9</w:t>
            </w:r>
          </w:p>
        </w:tc>
        <w:tc>
          <w:tcPr>
            <w:tcW w:w="5405" w:type="dxa"/>
            <w:shd w:val="clear" w:color="auto" w:fill="auto"/>
          </w:tcPr>
          <w:p w14:paraId="6B523D44" w14:textId="1F555B82" w:rsidR="006E5744" w:rsidRPr="00DF0A0C" w:rsidRDefault="006E5744" w:rsidP="006E5744">
            <w:pPr>
              <w:pStyle w:val="2"/>
              <w:spacing w:line="240" w:lineRule="auto"/>
              <w:jc w:val="left"/>
              <w:rPr>
                <w:sz w:val="22"/>
                <w:szCs w:val="22"/>
              </w:rPr>
            </w:pPr>
            <w:proofErr w:type="spellStart"/>
            <w:r w:rsidRPr="00DF0A0C">
              <w:rPr>
                <w:sz w:val="22"/>
                <w:szCs w:val="22"/>
              </w:rPr>
              <w:t>Фин.результат</w:t>
            </w:r>
            <w:proofErr w:type="spellEnd"/>
            <w:r w:rsidRPr="00DF0A0C">
              <w:rPr>
                <w:sz w:val="22"/>
                <w:szCs w:val="22"/>
              </w:rPr>
              <w:t xml:space="preserve"> от реализации тепловой энергии в виде пара</w:t>
            </w:r>
            <w:r w:rsidR="00143D07" w:rsidRPr="00DF0A0C">
              <w:rPr>
                <w:sz w:val="22"/>
                <w:szCs w:val="22"/>
              </w:rPr>
              <w:t>(убыток)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D0554A9" w14:textId="77777777" w:rsidR="006E5744" w:rsidRPr="00DF0A0C" w:rsidRDefault="006E5744" w:rsidP="006E5744">
            <w:pPr>
              <w:pStyle w:val="2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F0A0C">
              <w:rPr>
                <w:sz w:val="22"/>
                <w:szCs w:val="22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  <w:vAlign w:val="center"/>
          </w:tcPr>
          <w:p w14:paraId="608DB414" w14:textId="46F907DA" w:rsidR="006E5744" w:rsidRPr="00DF0A0C" w:rsidRDefault="00D63EBA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F0A0C">
              <w:rPr>
                <w:color w:val="000000" w:themeColor="text1"/>
                <w:sz w:val="22"/>
                <w:szCs w:val="22"/>
              </w:rPr>
              <w:t>-</w:t>
            </w:r>
            <w:r w:rsidR="006D7E11">
              <w:rPr>
                <w:color w:val="000000" w:themeColor="text1"/>
                <w:sz w:val="22"/>
                <w:szCs w:val="22"/>
              </w:rPr>
              <w:t>46,3</w:t>
            </w:r>
          </w:p>
        </w:tc>
      </w:tr>
    </w:tbl>
    <w:p w14:paraId="2D43D9B4" w14:textId="77777777" w:rsidR="00B97CE2" w:rsidRDefault="00B97CE2" w:rsidP="00086B46">
      <w:pPr>
        <w:ind w:firstLine="567"/>
        <w:jc w:val="both"/>
        <w:rPr>
          <w:bCs/>
          <w:color w:val="000000" w:themeColor="text1"/>
          <w:kern w:val="2"/>
          <w:sz w:val="22"/>
          <w:szCs w:val="22"/>
        </w:rPr>
      </w:pPr>
    </w:p>
    <w:p w14:paraId="5F04097B" w14:textId="3DB03DE9" w:rsidR="00086B46" w:rsidRPr="00D7618B" w:rsidRDefault="00086B46" w:rsidP="00086B46">
      <w:pPr>
        <w:ind w:firstLine="567"/>
        <w:jc w:val="both"/>
        <w:rPr>
          <w:rFonts w:ascii="Arial" w:hAnsi="Arial" w:cs="Calibri"/>
          <w:b/>
          <w:bCs/>
          <w:sz w:val="22"/>
          <w:szCs w:val="22"/>
        </w:rPr>
      </w:pPr>
      <w:r w:rsidRPr="00D7618B">
        <w:rPr>
          <w:bCs/>
          <w:color w:val="000000" w:themeColor="text1"/>
          <w:kern w:val="2"/>
          <w:sz w:val="22"/>
          <w:szCs w:val="22"/>
        </w:rPr>
        <w:t>За 1 полугодие 2026 года объем реализации тепловой энергии составил 1094</w:t>
      </w:r>
      <w:r w:rsidRPr="00D7618B">
        <w:rPr>
          <w:color w:val="000000" w:themeColor="text1"/>
          <w:sz w:val="22"/>
          <w:szCs w:val="22"/>
        </w:rPr>
        <w:t xml:space="preserve"> </w:t>
      </w:r>
      <w:r w:rsidRPr="00D7618B">
        <w:rPr>
          <w:bCs/>
          <w:color w:val="000000" w:themeColor="text1"/>
          <w:kern w:val="2"/>
          <w:sz w:val="22"/>
          <w:szCs w:val="22"/>
        </w:rPr>
        <w:t>тыс. Гкал, в том числе 1 084,9</w:t>
      </w:r>
      <w:r w:rsidRPr="00D7618B">
        <w:rPr>
          <w:color w:val="000000" w:themeColor="text1"/>
          <w:sz w:val="22"/>
          <w:szCs w:val="22"/>
        </w:rPr>
        <w:t xml:space="preserve"> </w:t>
      </w:r>
      <w:r w:rsidRPr="00D7618B">
        <w:rPr>
          <w:bCs/>
          <w:color w:val="000000" w:themeColor="text1"/>
          <w:kern w:val="2"/>
          <w:sz w:val="22"/>
          <w:szCs w:val="22"/>
        </w:rPr>
        <w:t xml:space="preserve">тыс. Гкал тепловой энергии (горячей воды) и тепловой энергии </w:t>
      </w:r>
      <w:r w:rsidRPr="00D7618B">
        <w:rPr>
          <w:sz w:val="22"/>
          <w:szCs w:val="22"/>
        </w:rPr>
        <w:t>в виде пара – 9,1тыс. Гкал.</w:t>
      </w:r>
      <w:r w:rsidRPr="00D7618B">
        <w:rPr>
          <w:rFonts w:ascii="Arial" w:hAnsi="Arial" w:cs="Calibri"/>
          <w:b/>
          <w:bCs/>
          <w:sz w:val="22"/>
          <w:szCs w:val="22"/>
        </w:rPr>
        <w:t xml:space="preserve"> </w:t>
      </w:r>
    </w:p>
    <w:p w14:paraId="2FB96412" w14:textId="26F85F37" w:rsidR="00086B46" w:rsidRPr="00D7618B" w:rsidRDefault="00086B46" w:rsidP="00086B46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Тарифной сметой на услугу по производству тепловой энергии на год предусмотрен объем реализации тепловой энергии -1 874,608 тыс. Гкал.</w:t>
      </w:r>
    </w:p>
    <w:p w14:paraId="7640C6AD" w14:textId="026616A6" w:rsidR="00086B46" w:rsidRPr="00D7618B" w:rsidRDefault="00086B46" w:rsidP="00086B46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Тарифной сметой на услугу по производству, передаче, распределению и снабжению тепловой энергией (в виде пара) предусмотрен объем реализации пара – 36,885 тыс. Гкал. </w:t>
      </w:r>
    </w:p>
    <w:p w14:paraId="62EA9CF9" w14:textId="77777777" w:rsidR="00C5083B" w:rsidRPr="00D7618B" w:rsidRDefault="007748CC" w:rsidP="006D1EBF">
      <w:pPr>
        <w:ind w:firstLine="567"/>
        <w:jc w:val="both"/>
        <w:rPr>
          <w:bCs/>
          <w:color w:val="000000" w:themeColor="text1"/>
          <w:kern w:val="2"/>
          <w:sz w:val="22"/>
          <w:szCs w:val="22"/>
        </w:rPr>
      </w:pPr>
      <w:r w:rsidRPr="00D7618B">
        <w:rPr>
          <w:color w:val="000000" w:themeColor="text1"/>
          <w:kern w:val="2"/>
          <w:sz w:val="22"/>
          <w:szCs w:val="22"/>
        </w:rPr>
        <w:t>Качество отпускаемой тепловой энергии соответствует</w:t>
      </w:r>
      <w:r w:rsidRPr="00D7618B">
        <w:rPr>
          <w:bCs/>
          <w:color w:val="000000" w:themeColor="text1"/>
          <w:kern w:val="2"/>
          <w:sz w:val="22"/>
          <w:szCs w:val="22"/>
        </w:rPr>
        <w:t xml:space="preserve"> утвержденному температурному графику. </w:t>
      </w:r>
    </w:p>
    <w:p w14:paraId="69690777" w14:textId="5805C4C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bookmarkStart w:id="2" w:name="_Hlk139441099"/>
      <w:r w:rsidRPr="00B97CE2">
        <w:rPr>
          <w:bCs/>
          <w:kern w:val="2"/>
          <w:sz w:val="22"/>
          <w:szCs w:val="22"/>
        </w:rPr>
        <w:t>В целях совершенствования производственных процессов в АО «СЕВКАЗЭНЕРГО» осуществляется реализация инвестиционной программы в рамках утвержденной тарифной сметы, которой предусмотрен ряд крупномасштабных мероприятий по модернизации оборудования, направленных на повышение генерации, снижение потерь при передаче тепло и электроэнергии, в том числе совершенствование экологических параметров деятельности предприятия. Объём инвестиций согласно инвестиционной программе на 2026 год утвержден в размере 7 224,828 млн. тенге приказом № 98-ОД от</w:t>
      </w:r>
      <w:r w:rsidR="00AD2BC2">
        <w:rPr>
          <w:bCs/>
          <w:kern w:val="2"/>
          <w:sz w:val="22"/>
          <w:szCs w:val="22"/>
        </w:rPr>
        <w:t xml:space="preserve"> 5 </w:t>
      </w:r>
      <w:r w:rsidRPr="00B97CE2">
        <w:rPr>
          <w:bCs/>
          <w:kern w:val="2"/>
          <w:sz w:val="22"/>
          <w:szCs w:val="22"/>
        </w:rPr>
        <w:t xml:space="preserve">ноября 2025 </w:t>
      </w:r>
      <w:proofErr w:type="gramStart"/>
      <w:r w:rsidRPr="00B97CE2">
        <w:rPr>
          <w:bCs/>
          <w:kern w:val="2"/>
          <w:sz w:val="22"/>
          <w:szCs w:val="22"/>
        </w:rPr>
        <w:t>года</w:t>
      </w:r>
      <w:proofErr w:type="gramEnd"/>
      <w:r w:rsidRPr="00B97CE2">
        <w:rPr>
          <w:bCs/>
          <w:kern w:val="2"/>
          <w:sz w:val="22"/>
          <w:szCs w:val="22"/>
        </w:rPr>
        <w:t xml:space="preserve"> Об утверждении инвестиционной программы </w:t>
      </w:r>
      <w:bookmarkEnd w:id="2"/>
      <w:r w:rsidRPr="00B97CE2">
        <w:rPr>
          <w:bCs/>
          <w:kern w:val="2"/>
          <w:sz w:val="22"/>
          <w:szCs w:val="22"/>
        </w:rPr>
        <w:t>«Реконструкция, модернизация и техническое перевооружение энергетического оборудования» АО «СЕВКАЗЭНЕРГО» по производству тепловой энергии а период 2026-2030 годы.</w:t>
      </w:r>
    </w:p>
    <w:p w14:paraId="7D50545E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 xml:space="preserve">При этом в тарифных сметах на 2026 год общая сумма источников финансирования утверждена в размере 4 250 млн. тенге, в том числе амортизационные средства- 1 384,5 млн. </w:t>
      </w:r>
      <w:proofErr w:type="gramStart"/>
      <w:r w:rsidRPr="00B97CE2">
        <w:rPr>
          <w:bCs/>
          <w:kern w:val="2"/>
          <w:sz w:val="22"/>
          <w:szCs w:val="22"/>
        </w:rPr>
        <w:t>тенге,  прибыль</w:t>
      </w:r>
      <w:proofErr w:type="gramEnd"/>
      <w:r w:rsidRPr="00B97CE2">
        <w:rPr>
          <w:bCs/>
          <w:kern w:val="2"/>
          <w:sz w:val="22"/>
          <w:szCs w:val="22"/>
        </w:rPr>
        <w:t xml:space="preserve"> - 2 865,5 млн. тенге.</w:t>
      </w:r>
    </w:p>
    <w:p w14:paraId="57E77F6B" w14:textId="77777777" w:rsidR="003A210B" w:rsidRPr="003A210B" w:rsidRDefault="003A210B" w:rsidP="003A210B">
      <w:pPr>
        <w:ind w:firstLine="567"/>
        <w:jc w:val="both"/>
        <w:rPr>
          <w:bCs/>
          <w:kern w:val="2"/>
          <w:sz w:val="22"/>
          <w:szCs w:val="22"/>
        </w:rPr>
      </w:pPr>
      <w:r w:rsidRPr="003A210B">
        <w:rPr>
          <w:bCs/>
          <w:kern w:val="2"/>
          <w:sz w:val="22"/>
          <w:szCs w:val="22"/>
        </w:rPr>
        <w:t xml:space="preserve">На 2026 год в рамках инвестиционной программы запланировано выполнение следующих мероприятий:  </w:t>
      </w:r>
    </w:p>
    <w:p w14:paraId="671020E8" w14:textId="77777777" w:rsidR="003A210B" w:rsidRPr="003A210B" w:rsidRDefault="003A210B" w:rsidP="003A210B">
      <w:pPr>
        <w:ind w:left="567"/>
        <w:jc w:val="both"/>
        <w:rPr>
          <w:bCs/>
          <w:kern w:val="2"/>
          <w:sz w:val="22"/>
          <w:szCs w:val="22"/>
        </w:rPr>
      </w:pPr>
      <w:r w:rsidRPr="003A210B">
        <w:rPr>
          <w:bCs/>
          <w:kern w:val="2"/>
          <w:sz w:val="22"/>
          <w:szCs w:val="22"/>
        </w:rPr>
        <w:t xml:space="preserve">- </w:t>
      </w:r>
      <w:r w:rsidRPr="003A210B">
        <w:rPr>
          <w:bCs/>
          <w:kern w:val="2"/>
          <w:sz w:val="22"/>
          <w:szCs w:val="22"/>
          <w:lang w:val="kk-KZ"/>
        </w:rPr>
        <w:t>Реконструкция</w:t>
      </w:r>
      <w:r w:rsidRPr="003A210B">
        <w:rPr>
          <w:bCs/>
          <w:kern w:val="2"/>
          <w:sz w:val="22"/>
          <w:szCs w:val="22"/>
        </w:rPr>
        <w:t xml:space="preserve"> котлоагрегата ст.№2 (продолжение работ по проекту 2023 года); </w:t>
      </w:r>
    </w:p>
    <w:p w14:paraId="70CB59D7" w14:textId="77777777" w:rsidR="003A210B" w:rsidRPr="003A210B" w:rsidRDefault="003A210B" w:rsidP="003A210B">
      <w:pPr>
        <w:ind w:left="567"/>
        <w:jc w:val="both"/>
        <w:rPr>
          <w:bCs/>
          <w:kern w:val="2"/>
          <w:sz w:val="22"/>
          <w:szCs w:val="22"/>
        </w:rPr>
      </w:pPr>
      <w:r w:rsidRPr="003A210B">
        <w:rPr>
          <w:bCs/>
          <w:kern w:val="2"/>
          <w:sz w:val="22"/>
          <w:szCs w:val="22"/>
        </w:rPr>
        <w:t>- Реконструкция схемы выдачи тепловой мощности (продолжение работ);</w:t>
      </w:r>
    </w:p>
    <w:p w14:paraId="44428D15" w14:textId="77777777" w:rsidR="003A210B" w:rsidRPr="003A210B" w:rsidRDefault="003A210B" w:rsidP="003A210B">
      <w:pPr>
        <w:ind w:left="567"/>
        <w:jc w:val="both"/>
        <w:rPr>
          <w:bCs/>
          <w:kern w:val="2"/>
          <w:sz w:val="22"/>
          <w:szCs w:val="22"/>
        </w:rPr>
      </w:pPr>
      <w:r w:rsidRPr="003A210B">
        <w:rPr>
          <w:bCs/>
          <w:kern w:val="2"/>
          <w:sz w:val="22"/>
          <w:szCs w:val="22"/>
        </w:rPr>
        <w:t>- Замена основного бойлера – 3 (ПСВ-500-3-23) бойлерной установки №6;</w:t>
      </w:r>
    </w:p>
    <w:p w14:paraId="482B41C2" w14:textId="77777777" w:rsidR="003A210B" w:rsidRPr="003A210B" w:rsidRDefault="003A210B" w:rsidP="003A210B">
      <w:pPr>
        <w:ind w:left="567"/>
        <w:jc w:val="both"/>
        <w:rPr>
          <w:bCs/>
          <w:kern w:val="2"/>
          <w:sz w:val="22"/>
          <w:szCs w:val="22"/>
        </w:rPr>
      </w:pPr>
      <w:r w:rsidRPr="003A210B">
        <w:rPr>
          <w:bCs/>
          <w:kern w:val="2"/>
          <w:sz w:val="22"/>
          <w:szCs w:val="22"/>
        </w:rPr>
        <w:t>- Реконструкция турбоагрегата № 1.</w:t>
      </w:r>
    </w:p>
    <w:p w14:paraId="1D04FC09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Выполнение инвестиционной программы позволит повысить надежность эксплуатации основного и вспомогательного оборудования ПТЭЦ-2 АО «СЕВКАЗЭНЕРГО», улучшить технико-экономические показатели. Увеличить объем и повысить качество производимой продукции.</w:t>
      </w:r>
    </w:p>
    <w:p w14:paraId="6345A196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 xml:space="preserve">Фактическое исполнение по итогам 1 полугодия 2026 года составляет – 1 841,5млн. </w:t>
      </w:r>
      <w:proofErr w:type="spellStart"/>
      <w:r w:rsidRPr="00B97CE2">
        <w:rPr>
          <w:bCs/>
          <w:kern w:val="2"/>
          <w:sz w:val="22"/>
          <w:szCs w:val="22"/>
        </w:rPr>
        <w:t>тг</w:t>
      </w:r>
      <w:proofErr w:type="spellEnd"/>
      <w:r w:rsidRPr="00B97CE2">
        <w:rPr>
          <w:bCs/>
          <w:kern w:val="2"/>
          <w:sz w:val="22"/>
          <w:szCs w:val="22"/>
        </w:rPr>
        <w:t>.</w:t>
      </w:r>
    </w:p>
    <w:p w14:paraId="0154D9CD" w14:textId="77777777" w:rsidR="00B97CE2" w:rsidRPr="00B97CE2" w:rsidRDefault="00B97CE2" w:rsidP="00B97CE2">
      <w:pPr>
        <w:ind w:firstLine="567"/>
        <w:jc w:val="both"/>
        <w:rPr>
          <w:kern w:val="2"/>
          <w:sz w:val="22"/>
          <w:szCs w:val="22"/>
        </w:rPr>
      </w:pPr>
      <w:r w:rsidRPr="00B97CE2">
        <w:rPr>
          <w:kern w:val="2"/>
          <w:sz w:val="22"/>
          <w:szCs w:val="22"/>
        </w:rPr>
        <w:t>Помимо капитальных вложений на предприятии проводятся ремонтные работы.</w:t>
      </w:r>
    </w:p>
    <w:p w14:paraId="2F344CF0" w14:textId="03649F8C" w:rsidR="00B97CE2" w:rsidRPr="00B97CE2" w:rsidRDefault="00B97CE2" w:rsidP="00B97CE2">
      <w:pPr>
        <w:ind w:firstLine="567"/>
        <w:jc w:val="both"/>
        <w:rPr>
          <w:kern w:val="2"/>
          <w:sz w:val="22"/>
          <w:szCs w:val="22"/>
        </w:rPr>
      </w:pPr>
      <w:r w:rsidRPr="00B97CE2">
        <w:rPr>
          <w:kern w:val="2"/>
          <w:sz w:val="22"/>
          <w:szCs w:val="22"/>
        </w:rPr>
        <w:t>Тарифной сметой по тепловой энергии на 2026 год были предусмотрены расходы на ремонт в сумме 490 млн. тенге. Ожидаемое освоение средств за 6 месяцев 2026 года составит 192,</w:t>
      </w:r>
      <w:r w:rsidR="005B4771">
        <w:rPr>
          <w:kern w:val="2"/>
          <w:sz w:val="22"/>
          <w:szCs w:val="22"/>
        </w:rPr>
        <w:t>5</w:t>
      </w:r>
      <w:r w:rsidRPr="00B97CE2">
        <w:rPr>
          <w:kern w:val="2"/>
          <w:sz w:val="22"/>
          <w:szCs w:val="22"/>
        </w:rPr>
        <w:t xml:space="preserve"> млн. тенге.</w:t>
      </w:r>
    </w:p>
    <w:p w14:paraId="04786743" w14:textId="77777777" w:rsidR="00B97CE2" w:rsidRPr="00B97CE2" w:rsidRDefault="00B97CE2" w:rsidP="00B97CE2">
      <w:pPr>
        <w:ind w:firstLine="567"/>
        <w:jc w:val="both"/>
        <w:rPr>
          <w:kern w:val="2"/>
          <w:sz w:val="22"/>
          <w:szCs w:val="22"/>
        </w:rPr>
      </w:pPr>
      <w:r w:rsidRPr="00B97CE2">
        <w:rPr>
          <w:kern w:val="2"/>
          <w:sz w:val="22"/>
          <w:szCs w:val="22"/>
        </w:rPr>
        <w:t>Тарифной сметой по пару предусмотрены расходы на ремонт в сумме 1,8 млн. тенге, ожидаемое освоение по итогам 6 месяцев 2026 года составит 1,49 млн. тенге.</w:t>
      </w:r>
    </w:p>
    <w:p w14:paraId="1A1E2CAD" w14:textId="77777777" w:rsidR="00B97CE2" w:rsidRP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>В 2026 году в рамках ремонтного фонда выполнены следующие мероприятия:</w:t>
      </w:r>
    </w:p>
    <w:p w14:paraId="12A4B4F1" w14:textId="77777777" w:rsidR="00B97CE2" w:rsidRP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>- Текущий ремонт КА ст.№4 и ТА ст.№ 2,3;</w:t>
      </w:r>
    </w:p>
    <w:p w14:paraId="53BE3357" w14:textId="77777777" w:rsidR="00B97CE2" w:rsidRP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>- Обследование дымовой трубы №2;</w:t>
      </w:r>
    </w:p>
    <w:p w14:paraId="42C47220" w14:textId="77777777" w:rsidR="00B97CE2" w:rsidRP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>- Ремонт оборудования топливно-транспортного цеха;</w:t>
      </w:r>
    </w:p>
    <w:p w14:paraId="055B0BCC" w14:textId="77777777" w:rsidR="00B97CE2" w:rsidRP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>- Освидетельствование котлов, турбин, сосудов, трубопроводов с целью продления паркового ресурса;</w:t>
      </w:r>
    </w:p>
    <w:p w14:paraId="10E0403E" w14:textId="77777777" w:rsidR="00B97CE2" w:rsidRP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 xml:space="preserve">- Ремонт оборудования </w:t>
      </w:r>
      <w:proofErr w:type="spellStart"/>
      <w:proofErr w:type="gramStart"/>
      <w:r w:rsidRPr="00B97CE2">
        <w:rPr>
          <w:sz w:val="22"/>
          <w:szCs w:val="22"/>
        </w:rPr>
        <w:t>хоз.способом</w:t>
      </w:r>
      <w:proofErr w:type="spellEnd"/>
      <w:proofErr w:type="gramEnd"/>
      <w:r w:rsidRPr="00B97CE2">
        <w:rPr>
          <w:sz w:val="22"/>
          <w:szCs w:val="22"/>
        </w:rPr>
        <w:t xml:space="preserve"> (приобретение ТМЦ на ремонт);</w:t>
      </w:r>
    </w:p>
    <w:p w14:paraId="060D47AB" w14:textId="2B37BBC2" w:rsidR="00B97CE2" w:rsidRDefault="00B97CE2" w:rsidP="00B97CE2">
      <w:pPr>
        <w:rPr>
          <w:sz w:val="22"/>
          <w:szCs w:val="22"/>
        </w:rPr>
      </w:pPr>
      <w:r w:rsidRPr="00B97CE2">
        <w:rPr>
          <w:sz w:val="22"/>
          <w:szCs w:val="22"/>
        </w:rPr>
        <w:t>- Регламентный ремонт основного и вспомогательного оборудования.</w:t>
      </w:r>
    </w:p>
    <w:p w14:paraId="142ACD4F" w14:textId="7717BCF4" w:rsidR="00AD2BC2" w:rsidRPr="00B97CE2" w:rsidRDefault="00AD2BC2" w:rsidP="00B97CE2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5262E4CF" wp14:editId="337ACBCA">
            <wp:extent cx="6730409" cy="3785460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025" cy="380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AE17E8" w14:textId="2342191D" w:rsidR="00445E78" w:rsidRPr="00451527" w:rsidRDefault="00445E78" w:rsidP="00445E78">
      <w:pPr>
        <w:jc w:val="center"/>
        <w:rPr>
          <w:bCs/>
          <w:color w:val="FF0000"/>
          <w:kern w:val="2"/>
          <w:sz w:val="22"/>
          <w:szCs w:val="22"/>
        </w:rPr>
      </w:pPr>
    </w:p>
    <w:p w14:paraId="1802F3B1" w14:textId="0E377FE8" w:rsidR="006D1EBF" w:rsidRDefault="006D1EBF" w:rsidP="00C5083B">
      <w:pPr>
        <w:rPr>
          <w:sz w:val="22"/>
          <w:szCs w:val="22"/>
        </w:rPr>
      </w:pPr>
    </w:p>
    <w:p w14:paraId="0232B237" w14:textId="77777777" w:rsidR="00B97CE2" w:rsidRPr="00DF0A0C" w:rsidRDefault="00B97CE2" w:rsidP="00C5083B">
      <w:pPr>
        <w:rPr>
          <w:sz w:val="22"/>
          <w:szCs w:val="22"/>
        </w:rPr>
      </w:pPr>
    </w:p>
    <w:p w14:paraId="64E993D6" w14:textId="424EC910" w:rsidR="00A32CE6" w:rsidRPr="00D7618B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  <w:r w:rsidRPr="00D7618B">
        <w:rPr>
          <w:b/>
          <w:bCs/>
          <w:kern w:val="2"/>
          <w:sz w:val="22"/>
          <w:szCs w:val="22"/>
        </w:rPr>
        <w:t xml:space="preserve">Основные статьи затрат в тарифной смете на услугу по производству тепловой энергии </w:t>
      </w:r>
    </w:p>
    <w:p w14:paraId="6FD95D85" w14:textId="6DEB8DAB" w:rsidR="006D1EBF" w:rsidRDefault="00DF0A0C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  <w:r w:rsidRPr="00D7618B">
        <w:rPr>
          <w:b/>
          <w:bCs/>
          <w:kern w:val="2"/>
          <w:sz w:val="22"/>
          <w:szCs w:val="22"/>
        </w:rPr>
        <w:t>за первое</w:t>
      </w:r>
      <w:r w:rsidR="00C85E92" w:rsidRPr="00D7618B">
        <w:rPr>
          <w:b/>
          <w:bCs/>
          <w:kern w:val="2"/>
          <w:sz w:val="22"/>
          <w:szCs w:val="22"/>
        </w:rPr>
        <w:t xml:space="preserve"> полугодие </w:t>
      </w:r>
      <w:r w:rsidR="00A32CE6" w:rsidRPr="00D7618B">
        <w:rPr>
          <w:b/>
          <w:bCs/>
          <w:kern w:val="2"/>
          <w:sz w:val="22"/>
          <w:szCs w:val="22"/>
        </w:rPr>
        <w:t>202</w:t>
      </w:r>
      <w:r w:rsidR="006D7E11" w:rsidRPr="00D7618B">
        <w:rPr>
          <w:b/>
          <w:bCs/>
          <w:kern w:val="2"/>
          <w:sz w:val="22"/>
          <w:szCs w:val="22"/>
        </w:rPr>
        <w:t>6</w:t>
      </w:r>
      <w:r w:rsidR="00A32CE6" w:rsidRPr="00D7618B">
        <w:rPr>
          <w:b/>
          <w:bCs/>
          <w:kern w:val="2"/>
          <w:sz w:val="22"/>
          <w:szCs w:val="22"/>
        </w:rPr>
        <w:t xml:space="preserve"> год</w:t>
      </w:r>
      <w:r w:rsidR="00C85E92" w:rsidRPr="00D7618B">
        <w:rPr>
          <w:b/>
          <w:bCs/>
          <w:kern w:val="2"/>
          <w:sz w:val="22"/>
          <w:szCs w:val="22"/>
        </w:rPr>
        <w:t>а</w:t>
      </w:r>
    </w:p>
    <w:tbl>
      <w:tblPr>
        <w:tblW w:w="10352" w:type="dxa"/>
        <w:tblLook w:val="04A0" w:firstRow="1" w:lastRow="0" w:firstColumn="1" w:lastColumn="0" w:noHBand="0" w:noVBand="1"/>
      </w:tblPr>
      <w:tblGrid>
        <w:gridCol w:w="2065"/>
        <w:gridCol w:w="1105"/>
        <w:gridCol w:w="1635"/>
        <w:gridCol w:w="1448"/>
        <w:gridCol w:w="1361"/>
        <w:gridCol w:w="1361"/>
        <w:gridCol w:w="1377"/>
      </w:tblGrid>
      <w:tr w:rsidR="00451527" w:rsidRPr="0046370C" w14:paraId="220E5E4C" w14:textId="77777777" w:rsidTr="0046370C">
        <w:trPr>
          <w:trHeight w:val="561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872D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Наименование показателей тарифной сметы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96BF" w14:textId="77777777" w:rsidR="00462723" w:rsidRPr="0046370C" w:rsidRDefault="00462723">
            <w:pPr>
              <w:ind w:left="-107"/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0F94" w14:textId="6A643EF8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Предусмотрено в утвержденной тарифной смете 1-й</w:t>
            </w:r>
            <w:r w:rsidR="0046370C">
              <w:rPr>
                <w:sz w:val="20"/>
                <w:szCs w:val="20"/>
              </w:rPr>
              <w:t xml:space="preserve"> </w:t>
            </w:r>
            <w:r w:rsidRPr="0046370C">
              <w:rPr>
                <w:sz w:val="20"/>
                <w:szCs w:val="20"/>
              </w:rPr>
              <w:t>(базовый) год реализации программы (с 01.01.2026 по 31.12.2026г)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73B6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 xml:space="preserve">Фактически сложившиеся показатели тарифной сметы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E9E1" w14:textId="5B1755F6" w:rsidR="00462723" w:rsidRPr="0046370C" w:rsidRDefault="00462723">
            <w:pPr>
              <w:jc w:val="center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 xml:space="preserve">Отклонение, </w:t>
            </w:r>
            <w:proofErr w:type="gramStart"/>
            <w:r w:rsidRPr="0046370C">
              <w:rPr>
                <w:color w:val="000000"/>
                <w:sz w:val="20"/>
                <w:szCs w:val="20"/>
              </w:rPr>
              <w:t xml:space="preserve">в  </w:t>
            </w:r>
            <w:proofErr w:type="spellStart"/>
            <w:r w:rsidR="00661C37">
              <w:rPr>
                <w:color w:val="000000"/>
                <w:sz w:val="20"/>
                <w:szCs w:val="20"/>
              </w:rPr>
              <w:t>млн</w:t>
            </w:r>
            <w:proofErr w:type="gramEnd"/>
            <w:r w:rsidRPr="0046370C">
              <w:rPr>
                <w:color w:val="000000"/>
                <w:sz w:val="20"/>
                <w:szCs w:val="20"/>
              </w:rPr>
              <w:t>.тенге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31A2" w14:textId="77777777" w:rsidR="00462723" w:rsidRPr="0046370C" w:rsidRDefault="00462723">
            <w:pPr>
              <w:jc w:val="center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Отклонение, в %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E5F9" w14:textId="77777777" w:rsidR="00462723" w:rsidRPr="0046370C" w:rsidRDefault="00462723">
            <w:pPr>
              <w:jc w:val="center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Удельный вес фактических затрат</w:t>
            </w:r>
          </w:p>
        </w:tc>
      </w:tr>
      <w:tr w:rsidR="00451527" w:rsidRPr="0046370C" w14:paraId="276F8335" w14:textId="77777777" w:rsidTr="0046370C">
        <w:trPr>
          <w:trHeight w:val="7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3F1C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E32D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EC33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1281" w14:textId="00FB6D5F" w:rsidR="00462723" w:rsidRPr="0046370C" w:rsidRDefault="002D7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4CA20" w14:textId="2A0C9275" w:rsidR="00462723" w:rsidRPr="0046370C" w:rsidRDefault="002D7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F508" w14:textId="2F475570" w:rsidR="00462723" w:rsidRPr="0046370C" w:rsidRDefault="002D7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11B8" w14:textId="0D497403" w:rsidR="00462723" w:rsidRPr="0046370C" w:rsidRDefault="002D7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51527" w:rsidRPr="0046370C" w14:paraId="3F460B0B" w14:textId="77777777" w:rsidTr="0046370C">
        <w:trPr>
          <w:trHeight w:val="142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470A" w14:textId="77C0360D" w:rsidR="00462723" w:rsidRPr="0046370C" w:rsidRDefault="00462723">
            <w:pPr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Затраты на производство товаров и предоставление услуг, </w:t>
            </w:r>
            <w:r w:rsidR="00B97CE2" w:rsidRPr="0046370C">
              <w:rPr>
                <w:b/>
                <w:bCs/>
                <w:sz w:val="20"/>
                <w:szCs w:val="20"/>
              </w:rPr>
              <w:t>всего, в</w:t>
            </w:r>
            <w:r w:rsidRPr="0046370C">
              <w:rPr>
                <w:b/>
                <w:bCs/>
                <w:sz w:val="20"/>
                <w:szCs w:val="20"/>
              </w:rPr>
              <w:t xml:space="preserve"> том числе: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5315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F743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8 818,0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ACBD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4 493,2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C1F9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-4 324,8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5C33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-49,0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FC32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95,5</w:t>
            </w:r>
          </w:p>
        </w:tc>
      </w:tr>
      <w:tr w:rsidR="00451527" w:rsidRPr="0046370C" w14:paraId="28DB9D6D" w14:textId="77777777" w:rsidTr="0046370C">
        <w:trPr>
          <w:trHeight w:val="7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68A7" w14:textId="77777777" w:rsidR="00462723" w:rsidRPr="0046370C" w:rsidRDefault="00462723">
            <w:pPr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Материальные затраты, всего, в том числе: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CFB2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B169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5 886,4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E980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3 073,4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C3F8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-2 813,0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CD4B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-47,8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AC09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65,3</w:t>
            </w:r>
          </w:p>
        </w:tc>
      </w:tr>
      <w:tr w:rsidR="00451527" w:rsidRPr="0046370C" w14:paraId="4B0BACBF" w14:textId="77777777" w:rsidTr="0046370C">
        <w:trPr>
          <w:trHeight w:val="7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355E" w14:textId="77777777" w:rsidR="00462723" w:rsidRPr="0046370C" w:rsidRDefault="00462723">
            <w:pPr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Сырье и материалы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17AA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974B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68,2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FD79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25,0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F401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-43,2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BD86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-63,3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C4D9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0,5</w:t>
            </w:r>
          </w:p>
        </w:tc>
      </w:tr>
      <w:tr w:rsidR="00451527" w:rsidRPr="0046370C" w14:paraId="5427843D" w14:textId="77777777" w:rsidTr="0046370C">
        <w:trPr>
          <w:trHeight w:val="14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F527" w14:textId="77777777" w:rsidR="00462723" w:rsidRPr="0046370C" w:rsidRDefault="00462723">
            <w:pPr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A3DE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7F86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21,5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0587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14,7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01AF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-06,8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50CA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-31,6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5AC0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0,3</w:t>
            </w:r>
          </w:p>
        </w:tc>
      </w:tr>
      <w:tr w:rsidR="00451527" w:rsidRPr="0046370C" w14:paraId="551AD003" w14:textId="77777777" w:rsidTr="0046370C">
        <w:trPr>
          <w:trHeight w:val="6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082E" w14:textId="77777777" w:rsidR="00462723" w:rsidRPr="0046370C" w:rsidRDefault="00462723">
            <w:pPr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Топливо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9563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FE83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5 769,3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B1B1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3 012,9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C5CB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-2 756,4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C534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-47,8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282C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64,0</w:t>
            </w:r>
          </w:p>
        </w:tc>
      </w:tr>
      <w:tr w:rsidR="00451527" w:rsidRPr="0046370C" w14:paraId="68112848" w14:textId="77777777" w:rsidTr="0046370C">
        <w:trPr>
          <w:trHeight w:val="7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ED7E" w14:textId="77777777" w:rsidR="00462723" w:rsidRPr="0046370C" w:rsidRDefault="00462723">
            <w:pPr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Энергия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AB8D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2394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27,3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C485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27C4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-06,6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5102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-24,2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AC84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0,4</w:t>
            </w:r>
          </w:p>
        </w:tc>
      </w:tr>
      <w:tr w:rsidR="00451527" w:rsidRPr="0046370C" w14:paraId="5DB8B7B1" w14:textId="77777777" w:rsidTr="0046370C">
        <w:trPr>
          <w:trHeight w:val="21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344F" w14:textId="77777777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 Расходы на оплату труда, всего, в том числе: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B8F4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4508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562,5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F5F5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280,9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9EBC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46E5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-50,1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ACAA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6,0</w:t>
            </w:r>
          </w:p>
        </w:tc>
      </w:tr>
      <w:tr w:rsidR="00451527" w:rsidRPr="0046370C" w14:paraId="25DD1224" w14:textId="77777777" w:rsidTr="0046370C">
        <w:trPr>
          <w:trHeight w:val="6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FB83" w14:textId="77777777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 Амортизация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8DE1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E0E8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1 340,6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FAE6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670,3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227F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-670,3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2CEA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-50,0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F17C" w14:textId="77777777" w:rsidR="00462723" w:rsidRPr="0046370C" w:rsidRDefault="00462723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14,2</w:t>
            </w:r>
          </w:p>
        </w:tc>
      </w:tr>
      <w:tr w:rsidR="00451527" w:rsidRPr="0046370C" w14:paraId="053E5038" w14:textId="77777777" w:rsidTr="0046370C">
        <w:trPr>
          <w:trHeight w:val="14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BEBA" w14:textId="4F455FBF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Ремонт, </w:t>
            </w:r>
            <w:r w:rsidR="00B97CE2" w:rsidRPr="0046370C">
              <w:rPr>
                <w:b/>
                <w:bCs/>
                <w:sz w:val="20"/>
                <w:szCs w:val="20"/>
              </w:rPr>
              <w:t>всего, в</w:t>
            </w:r>
            <w:r w:rsidRPr="0046370C">
              <w:rPr>
                <w:b/>
                <w:bCs/>
                <w:sz w:val="20"/>
                <w:szCs w:val="20"/>
              </w:rPr>
              <w:t xml:space="preserve"> том числе: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C2A3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8B41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488,0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249D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192,5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7960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-295,5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FF49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-60,5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8231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4,1</w:t>
            </w:r>
          </w:p>
        </w:tc>
      </w:tr>
      <w:tr w:rsidR="00451527" w:rsidRPr="0046370C" w14:paraId="58524C8F" w14:textId="77777777" w:rsidTr="0046370C">
        <w:trPr>
          <w:trHeight w:val="7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3395" w14:textId="77777777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Прочие затраты производственного характера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C0A8" w14:textId="77777777" w:rsidR="00462723" w:rsidRPr="0046370C" w:rsidRDefault="00462723" w:rsidP="00451527">
            <w:pPr>
              <w:ind w:left="-107"/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CB97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540,5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428A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276,1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6413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-264,4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12BC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-48,9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401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5,9</w:t>
            </w:r>
          </w:p>
        </w:tc>
      </w:tr>
      <w:tr w:rsidR="00451527" w:rsidRPr="0046370C" w14:paraId="4DEE09C0" w14:textId="77777777" w:rsidTr="0046370C">
        <w:trPr>
          <w:trHeight w:val="14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EDC0" w14:textId="77777777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Расходы периода, всего, в том числе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DCDA" w14:textId="77777777" w:rsidR="00462723" w:rsidRPr="0046370C" w:rsidRDefault="00462723" w:rsidP="00451527">
            <w:pPr>
              <w:ind w:left="-107"/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8BEE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435,5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2984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211,1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70B1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-224,5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F191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-51,5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3B85" w14:textId="77777777" w:rsidR="00462723" w:rsidRPr="0046370C" w:rsidRDefault="00462723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4,5</w:t>
            </w:r>
          </w:p>
        </w:tc>
      </w:tr>
      <w:tr w:rsidR="00451527" w:rsidRPr="0046370C" w14:paraId="4BB18B4D" w14:textId="77777777" w:rsidTr="0046370C">
        <w:trPr>
          <w:trHeight w:val="22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D993" w14:textId="77777777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Налоги и налоговые платежи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B98A" w14:textId="77777777" w:rsidR="00462723" w:rsidRPr="0046370C" w:rsidRDefault="00462723" w:rsidP="00451527">
            <w:pPr>
              <w:ind w:left="-107"/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B480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130,9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9CBF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61,2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03CF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-69,7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ED6D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-53,2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1E2C" w14:textId="77777777" w:rsidR="00462723" w:rsidRPr="0046370C" w:rsidRDefault="00462723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1,3</w:t>
            </w:r>
          </w:p>
        </w:tc>
      </w:tr>
      <w:tr w:rsidR="00451527" w:rsidRPr="0046370C" w14:paraId="598F4334" w14:textId="77777777" w:rsidTr="0046370C">
        <w:trPr>
          <w:trHeight w:val="6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DE03" w14:textId="77777777" w:rsidR="00462723" w:rsidRPr="0046370C" w:rsidRDefault="0046272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lastRenderedPageBreak/>
              <w:t>Прочие расходы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1F83" w14:textId="77777777" w:rsidR="00462723" w:rsidRPr="0046370C" w:rsidRDefault="00462723" w:rsidP="00451527">
            <w:pPr>
              <w:ind w:left="-107"/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B955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181,2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DC6E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88,2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26AE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-93,1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95F6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-51,4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D36A" w14:textId="77777777" w:rsidR="00462723" w:rsidRPr="0046370C" w:rsidRDefault="00462723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1,9</w:t>
            </w:r>
          </w:p>
        </w:tc>
      </w:tr>
      <w:tr w:rsidR="00451527" w:rsidRPr="0046370C" w14:paraId="3A4F4021" w14:textId="77777777" w:rsidTr="0046370C">
        <w:trPr>
          <w:trHeight w:val="14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F67C" w14:textId="77777777" w:rsidR="00462723" w:rsidRPr="0046370C" w:rsidRDefault="00462723">
            <w:pPr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 xml:space="preserve">Амортизация ОС и НМА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CFA9" w14:textId="77777777" w:rsidR="00462723" w:rsidRPr="0046370C" w:rsidRDefault="00462723" w:rsidP="00451527">
            <w:pPr>
              <w:ind w:left="-107"/>
              <w:jc w:val="center"/>
              <w:outlineLvl w:val="0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4D5B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43,9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500F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22,0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2B89" w14:textId="77777777" w:rsidR="00462723" w:rsidRPr="0046370C" w:rsidRDefault="00462723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-22,0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09AD" w14:textId="77777777" w:rsidR="00462723" w:rsidRPr="0046370C" w:rsidRDefault="00462723">
            <w:pPr>
              <w:jc w:val="center"/>
              <w:outlineLvl w:val="0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-50,0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02B3" w14:textId="77777777" w:rsidR="00462723" w:rsidRPr="0046370C" w:rsidRDefault="00462723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451527" w:rsidRPr="0046370C" w14:paraId="0A57B091" w14:textId="77777777" w:rsidTr="0046370C">
        <w:trPr>
          <w:trHeight w:val="21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72F" w14:textId="77777777" w:rsidR="00462723" w:rsidRPr="0046370C" w:rsidRDefault="00462723">
            <w:pPr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 xml:space="preserve"> Всего затрат на предоставление услуг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5DB5" w14:textId="77777777" w:rsidR="00462723" w:rsidRPr="0046370C" w:rsidRDefault="00462723" w:rsidP="00451527">
            <w:pPr>
              <w:ind w:left="-10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370C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B51C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9 253,5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AA2B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4 704,3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19E6" w14:textId="77777777" w:rsidR="00462723" w:rsidRPr="0046370C" w:rsidRDefault="00462723">
            <w:pPr>
              <w:jc w:val="center"/>
              <w:rPr>
                <w:b/>
                <w:bCs/>
                <w:sz w:val="20"/>
                <w:szCs w:val="20"/>
              </w:rPr>
            </w:pPr>
            <w:r w:rsidRPr="0046370C">
              <w:rPr>
                <w:b/>
                <w:bCs/>
                <w:sz w:val="20"/>
                <w:szCs w:val="20"/>
              </w:rPr>
              <w:t>-4 549,2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6413" w14:textId="77777777" w:rsidR="00462723" w:rsidRPr="0046370C" w:rsidRDefault="00462723">
            <w:pPr>
              <w:jc w:val="center"/>
              <w:rPr>
                <w:sz w:val="20"/>
                <w:szCs w:val="20"/>
              </w:rPr>
            </w:pPr>
            <w:r w:rsidRPr="0046370C">
              <w:rPr>
                <w:sz w:val="20"/>
                <w:szCs w:val="20"/>
              </w:rPr>
              <w:t>-49,2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E660" w14:textId="77777777" w:rsidR="00462723" w:rsidRPr="0046370C" w:rsidRDefault="00462723">
            <w:pPr>
              <w:jc w:val="center"/>
              <w:rPr>
                <w:color w:val="000000"/>
                <w:sz w:val="20"/>
                <w:szCs w:val="20"/>
              </w:rPr>
            </w:pPr>
            <w:r w:rsidRPr="0046370C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14:paraId="05B6E590" w14:textId="4AF9594F" w:rsidR="00C504AA" w:rsidRPr="00DF0A0C" w:rsidRDefault="00C504AA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p w14:paraId="678E22C5" w14:textId="77777777" w:rsidR="00451527" w:rsidRPr="00D7618B" w:rsidRDefault="00451527" w:rsidP="00451527">
      <w:pPr>
        <w:ind w:firstLine="567"/>
        <w:jc w:val="both"/>
        <w:rPr>
          <w:b/>
          <w:bCs/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>По итогам 1 полугодия 2026 года</w:t>
      </w:r>
      <w:r w:rsidRPr="00D7618B">
        <w:rPr>
          <w:b/>
          <w:bCs/>
          <w:kern w:val="2"/>
          <w:sz w:val="22"/>
          <w:szCs w:val="22"/>
        </w:rPr>
        <w:t xml:space="preserve"> </w:t>
      </w:r>
      <w:r w:rsidRPr="00D7618B">
        <w:rPr>
          <w:color w:val="000000" w:themeColor="text1"/>
          <w:kern w:val="2"/>
          <w:sz w:val="22"/>
          <w:szCs w:val="22"/>
        </w:rPr>
        <w:t>затраты на производство тепловой энергии составили в сумме 4 704,3</w:t>
      </w:r>
      <w:r w:rsidRPr="00D7618B">
        <w:rPr>
          <w:color w:val="000000" w:themeColor="text1"/>
          <w:sz w:val="22"/>
          <w:szCs w:val="22"/>
        </w:rPr>
        <w:t xml:space="preserve"> </w:t>
      </w:r>
      <w:r w:rsidRPr="00D7618B">
        <w:rPr>
          <w:color w:val="000000" w:themeColor="text1"/>
          <w:kern w:val="2"/>
          <w:sz w:val="22"/>
          <w:szCs w:val="22"/>
        </w:rPr>
        <w:t>млн. тенге, что составляет 50,8% от затрат, принятых в действующем тарифе на текущий год.</w:t>
      </w:r>
    </w:p>
    <w:p w14:paraId="52D8D581" w14:textId="77777777" w:rsidR="00451527" w:rsidRPr="00D7618B" w:rsidRDefault="00451527" w:rsidP="00451527">
      <w:pPr>
        <w:ind w:firstLine="567"/>
        <w:jc w:val="both"/>
        <w:rPr>
          <w:b/>
          <w:bCs/>
          <w:kern w:val="2"/>
          <w:sz w:val="22"/>
          <w:szCs w:val="22"/>
        </w:rPr>
      </w:pPr>
      <w:r w:rsidRPr="00D7618B">
        <w:rPr>
          <w:color w:val="000000" w:themeColor="text1"/>
          <w:kern w:val="2"/>
          <w:sz w:val="22"/>
          <w:szCs w:val="22"/>
        </w:rPr>
        <w:t xml:space="preserve">Доход по итогам отчетного периода </w:t>
      </w:r>
      <w:proofErr w:type="spellStart"/>
      <w:r w:rsidRPr="00D7618B">
        <w:rPr>
          <w:color w:val="000000" w:themeColor="text1"/>
          <w:kern w:val="2"/>
          <w:sz w:val="22"/>
          <w:szCs w:val="22"/>
        </w:rPr>
        <w:t>состовил</w:t>
      </w:r>
      <w:proofErr w:type="spellEnd"/>
      <w:r w:rsidRPr="00D7618B">
        <w:rPr>
          <w:color w:val="000000" w:themeColor="text1"/>
          <w:kern w:val="2"/>
          <w:sz w:val="22"/>
          <w:szCs w:val="22"/>
        </w:rPr>
        <w:t xml:space="preserve"> 6 227,3 млн. тенге, что составляет 51,4% от годового дохода, учтенного тарифной сметой на 2026 год.</w:t>
      </w:r>
    </w:p>
    <w:p w14:paraId="63838BF4" w14:textId="77777777" w:rsidR="00451527" w:rsidRPr="00D7618B" w:rsidRDefault="00451527" w:rsidP="00451527">
      <w:pPr>
        <w:ind w:firstLine="567"/>
        <w:jc w:val="both"/>
        <w:rPr>
          <w:color w:val="000000" w:themeColor="text1"/>
          <w:kern w:val="2"/>
          <w:sz w:val="22"/>
          <w:szCs w:val="22"/>
        </w:rPr>
      </w:pPr>
      <w:r w:rsidRPr="00D7618B">
        <w:rPr>
          <w:color w:val="000000" w:themeColor="text1"/>
          <w:kern w:val="2"/>
          <w:sz w:val="22"/>
          <w:szCs w:val="22"/>
        </w:rPr>
        <w:t>Производственные затраты составляют 4 493,2 млн. тенге, или 51% от годовых планируемых затрат.</w:t>
      </w:r>
    </w:p>
    <w:p w14:paraId="489D0487" w14:textId="77777777" w:rsidR="00451527" w:rsidRPr="00D7618B" w:rsidRDefault="00451527" w:rsidP="0045152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Материальные затраты за 1 полугодие 2026 года ожидаются на уровне 3 073,4 млн. тенге, что составит 52,2% от плана на 2026 год, предусмотренного тарифной сметой, в том числе по статьям затрат расходы составили:</w:t>
      </w:r>
    </w:p>
    <w:p w14:paraId="4AC396AB" w14:textId="77777777" w:rsidR="00451527" w:rsidRPr="00D7618B" w:rsidRDefault="00451527" w:rsidP="0045152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- сырье и материалы на 25,0 млн. тенге или 36,7% от годовых затрат;</w:t>
      </w:r>
    </w:p>
    <w:p w14:paraId="4C77FFFA" w14:textId="77777777" w:rsidR="00451527" w:rsidRPr="00D7618B" w:rsidRDefault="00451527" w:rsidP="0045152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- ГСМ – 14,7 млн. тенге или 68,4% от годового плана, причиной роста затрат является рост стоимости ГСМ.</w:t>
      </w:r>
    </w:p>
    <w:p w14:paraId="32A3FC34" w14:textId="77777777" w:rsidR="00451527" w:rsidRPr="00D7618B" w:rsidRDefault="00451527" w:rsidP="0045152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- «Топливо» – 3 012,9 млн. тенге или 52,2% от плана на год, при этом прейскурантная стоимость угля составит 1 383,7 млн. тенге, расходы по транспортировке угля составили 1 578,8 млн. тенге или 56,8% от годовых затрат, рост затрат связан с увеличением стоимости услуг оператора экспедитора, услуг российской железной дороги по перевозке угля и ж\д услугам, при этом расходы по мазуту составили – 50,4 млн. тенге, или 38,1% от годовых затрат, перерасход за счет увеличения расхода мазута в связи с </w:t>
      </w:r>
      <w:proofErr w:type="spellStart"/>
      <w:r w:rsidRPr="00D7618B">
        <w:rPr>
          <w:sz w:val="22"/>
          <w:szCs w:val="22"/>
        </w:rPr>
        <w:t>увеличенемя</w:t>
      </w:r>
      <w:proofErr w:type="spellEnd"/>
      <w:r w:rsidRPr="00D7618B">
        <w:rPr>
          <w:sz w:val="22"/>
          <w:szCs w:val="22"/>
        </w:rPr>
        <w:t xml:space="preserve"> количества растопок.</w:t>
      </w:r>
    </w:p>
    <w:p w14:paraId="580F1D52" w14:textId="77777777" w:rsidR="00451527" w:rsidRPr="00D7618B" w:rsidRDefault="00451527" w:rsidP="0045152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Расходы по статье затрат «Энергия» составили 20,7 млн. тенге или 75,8% от годового плана, рост затрат за счет роста тарифов на электрическую и тепловую энергию.</w:t>
      </w:r>
    </w:p>
    <w:p w14:paraId="56E4C91A" w14:textId="77777777" w:rsidR="00451527" w:rsidRPr="00D7618B" w:rsidRDefault="00451527" w:rsidP="00451527">
      <w:pPr>
        <w:ind w:firstLine="540"/>
        <w:jc w:val="both"/>
        <w:rPr>
          <w:sz w:val="22"/>
          <w:szCs w:val="22"/>
        </w:rPr>
      </w:pPr>
      <w:r w:rsidRPr="00D7618B">
        <w:rPr>
          <w:kern w:val="2"/>
          <w:sz w:val="22"/>
          <w:szCs w:val="22"/>
        </w:rPr>
        <w:t>Расходы на оплату труда производственного персонала</w:t>
      </w:r>
      <w:r w:rsidRPr="00D7618B">
        <w:rPr>
          <w:sz w:val="22"/>
          <w:szCs w:val="22"/>
        </w:rPr>
        <w:t xml:space="preserve"> на уровне 280,9 млн тенге или 49,9% от годовых затрат тарифной сметы</w:t>
      </w:r>
      <w:r w:rsidRPr="00D7618B">
        <w:rPr>
          <w:kern w:val="2"/>
          <w:sz w:val="22"/>
          <w:szCs w:val="22"/>
        </w:rPr>
        <w:t xml:space="preserve">. </w:t>
      </w:r>
    </w:p>
    <w:p w14:paraId="2203BD05" w14:textId="77777777" w:rsidR="00451527" w:rsidRPr="00D7618B" w:rsidRDefault="00451527" w:rsidP="00451527">
      <w:pPr>
        <w:ind w:firstLine="540"/>
        <w:jc w:val="both"/>
        <w:rPr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>Сумма амортизационных отчислений составила 670,3 млн. тенге или 50% от годовой суммы.</w:t>
      </w:r>
    </w:p>
    <w:p w14:paraId="047722BD" w14:textId="77777777" w:rsidR="00451527" w:rsidRPr="00D7618B" w:rsidRDefault="00451527" w:rsidP="00451527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Освоение ремонтного фонда на уровне 192,5</w:t>
      </w:r>
      <w:r w:rsidRPr="00D7618B">
        <w:rPr>
          <w:color w:val="FF0000"/>
          <w:sz w:val="22"/>
          <w:szCs w:val="22"/>
        </w:rPr>
        <w:t xml:space="preserve"> </w:t>
      </w:r>
      <w:r w:rsidRPr="00D7618B">
        <w:rPr>
          <w:sz w:val="22"/>
          <w:szCs w:val="22"/>
        </w:rPr>
        <w:t>млн.</w:t>
      </w:r>
      <w:r w:rsidRPr="00D7618B">
        <w:rPr>
          <w:color w:val="FF0000"/>
          <w:sz w:val="22"/>
          <w:szCs w:val="22"/>
        </w:rPr>
        <w:t xml:space="preserve"> </w:t>
      </w:r>
      <w:r w:rsidRPr="00D7618B">
        <w:rPr>
          <w:sz w:val="22"/>
          <w:szCs w:val="22"/>
        </w:rPr>
        <w:t xml:space="preserve">тенге, при годовых расходах, учтенных в тарифе 488 млн. тенге. </w:t>
      </w:r>
    </w:p>
    <w:p w14:paraId="697C6FCB" w14:textId="77777777" w:rsidR="00451527" w:rsidRPr="00D7618B" w:rsidRDefault="00451527" w:rsidP="00451527">
      <w:pPr>
        <w:ind w:firstLine="567"/>
        <w:jc w:val="both"/>
        <w:rPr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 xml:space="preserve">По прочим затратам производственного характера расходы составили – 276,1 млн. тенге, или 51,1% от расходов, предусмотренных тарифной сметой на год. Рост затрат </w:t>
      </w:r>
      <w:bookmarkStart w:id="3" w:name="_Hlk163039119"/>
      <w:r w:rsidRPr="00D7618B">
        <w:rPr>
          <w:kern w:val="2"/>
          <w:sz w:val="22"/>
          <w:szCs w:val="22"/>
        </w:rPr>
        <w:t xml:space="preserve">за счет увеличения стоимости услуг сторонних организаций, платы за пользование водными ресурсами и проведения природоохранных мероприятий. </w:t>
      </w:r>
    </w:p>
    <w:bookmarkEnd w:id="3"/>
    <w:p w14:paraId="65D9B55B" w14:textId="77777777" w:rsidR="00451527" w:rsidRPr="00D7618B" w:rsidRDefault="00451527" w:rsidP="00451527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  <w:lang w:val="kk-KZ"/>
        </w:rPr>
        <w:t>Расходы периода за первое полугодие 2026 года составили 211,1 млн. тенге или 48,5%.</w:t>
      </w:r>
      <w:r w:rsidRPr="00D7618B">
        <w:rPr>
          <w:sz w:val="22"/>
          <w:szCs w:val="22"/>
        </w:rPr>
        <w:t xml:space="preserve"> Основными причинами увеличения затрат по прочим расходам:</w:t>
      </w:r>
      <w:r w:rsidRPr="00D7618B">
        <w:rPr>
          <w:kern w:val="2"/>
          <w:sz w:val="22"/>
          <w:szCs w:val="22"/>
        </w:rPr>
        <w:t xml:space="preserve"> рост стоимости коммунальных услуг, пожарной охраны, услуг автотранспортных предприятий.</w:t>
      </w:r>
    </w:p>
    <w:p w14:paraId="6C0F5280" w14:textId="77777777" w:rsidR="00451527" w:rsidRPr="00451527" w:rsidRDefault="00451527" w:rsidP="00451527">
      <w:pPr>
        <w:ind w:firstLine="567"/>
        <w:jc w:val="both"/>
        <w:rPr>
          <w:color w:val="000000" w:themeColor="text1"/>
          <w:sz w:val="22"/>
          <w:szCs w:val="22"/>
        </w:rPr>
      </w:pPr>
      <w:r w:rsidRPr="00D7618B">
        <w:rPr>
          <w:kern w:val="2"/>
          <w:sz w:val="22"/>
          <w:szCs w:val="22"/>
        </w:rPr>
        <w:t>По итогам 1 полугодия 2026 года по результатам исполнения тарифной сметы на регулируемую услугу получен положительный финансовый результат (прибыль) в сумме 1 523 млн. тенге, без</w:t>
      </w:r>
      <w:r w:rsidRPr="00D7618B">
        <w:rPr>
          <w:color w:val="000000" w:themeColor="text1"/>
          <w:kern w:val="2"/>
          <w:sz w:val="22"/>
          <w:szCs w:val="22"/>
        </w:rPr>
        <w:t xml:space="preserve"> учета расходов по статьям затрат, не предусмотренным тарифной сметой на регулируемую услугу.</w:t>
      </w:r>
    </w:p>
    <w:p w14:paraId="0BCF8872" w14:textId="77777777" w:rsidR="00D31401" w:rsidRDefault="00D31401" w:rsidP="00AF58DB">
      <w:pPr>
        <w:ind w:firstLine="567"/>
        <w:jc w:val="center"/>
        <w:rPr>
          <w:b/>
          <w:bCs/>
          <w:color w:val="000000" w:themeColor="text1"/>
          <w:kern w:val="2"/>
          <w:sz w:val="22"/>
          <w:szCs w:val="22"/>
        </w:rPr>
      </w:pPr>
    </w:p>
    <w:p w14:paraId="10D7FD75" w14:textId="26488C89" w:rsidR="00AF58DB" w:rsidRDefault="00AF58DB" w:rsidP="00AF58DB">
      <w:pPr>
        <w:ind w:firstLine="567"/>
        <w:jc w:val="center"/>
        <w:rPr>
          <w:b/>
          <w:bCs/>
          <w:color w:val="000000" w:themeColor="text1"/>
          <w:kern w:val="2"/>
          <w:sz w:val="22"/>
          <w:szCs w:val="22"/>
        </w:rPr>
      </w:pPr>
      <w:r w:rsidRPr="00DF0A0C">
        <w:rPr>
          <w:b/>
          <w:bCs/>
          <w:color w:val="000000" w:themeColor="text1"/>
          <w:kern w:val="2"/>
          <w:sz w:val="22"/>
          <w:szCs w:val="22"/>
        </w:rPr>
        <w:t xml:space="preserve">Основные статьи затрат в тарифной смете на </w:t>
      </w:r>
      <w:r w:rsidR="00B406C6" w:rsidRPr="00DF0A0C">
        <w:rPr>
          <w:b/>
          <w:bCs/>
          <w:color w:val="000000" w:themeColor="text1"/>
          <w:kern w:val="2"/>
          <w:sz w:val="22"/>
          <w:szCs w:val="22"/>
        </w:rPr>
        <w:t>услугу по</w:t>
      </w:r>
      <w:r w:rsidRPr="00DF0A0C">
        <w:rPr>
          <w:b/>
          <w:bCs/>
          <w:color w:val="000000" w:themeColor="text1"/>
          <w:sz w:val="22"/>
          <w:szCs w:val="22"/>
        </w:rPr>
        <w:t xml:space="preserve"> производству, передаче, распределению и снабжению тепловой энергией в виде пара </w:t>
      </w:r>
      <w:r w:rsidR="00405439" w:rsidRPr="00DF0A0C">
        <w:rPr>
          <w:b/>
          <w:bCs/>
          <w:color w:val="000000" w:themeColor="text1"/>
          <w:kern w:val="2"/>
          <w:sz w:val="22"/>
          <w:szCs w:val="22"/>
        </w:rPr>
        <w:t>за</w:t>
      </w:r>
      <w:r w:rsidR="00C85E92" w:rsidRPr="00DF0A0C">
        <w:rPr>
          <w:b/>
          <w:bCs/>
          <w:color w:val="000000" w:themeColor="text1"/>
          <w:kern w:val="2"/>
          <w:sz w:val="22"/>
          <w:szCs w:val="22"/>
        </w:rPr>
        <w:t xml:space="preserve"> первое полугодие</w:t>
      </w:r>
      <w:r w:rsidR="00405439" w:rsidRPr="00DF0A0C">
        <w:rPr>
          <w:b/>
          <w:bCs/>
          <w:color w:val="000000" w:themeColor="text1"/>
          <w:kern w:val="2"/>
          <w:sz w:val="22"/>
          <w:szCs w:val="22"/>
        </w:rPr>
        <w:t xml:space="preserve"> 202</w:t>
      </w:r>
      <w:r w:rsidR="00451527">
        <w:rPr>
          <w:b/>
          <w:bCs/>
          <w:color w:val="000000" w:themeColor="text1"/>
          <w:kern w:val="2"/>
          <w:sz w:val="22"/>
          <w:szCs w:val="22"/>
        </w:rPr>
        <w:t>6</w:t>
      </w:r>
      <w:r w:rsidRPr="00DF0A0C">
        <w:rPr>
          <w:b/>
          <w:bCs/>
          <w:color w:val="000000" w:themeColor="text1"/>
          <w:kern w:val="2"/>
          <w:sz w:val="22"/>
          <w:szCs w:val="22"/>
        </w:rPr>
        <w:t xml:space="preserve"> год</w:t>
      </w:r>
      <w:r w:rsidR="008A6BD6" w:rsidRPr="00DF0A0C">
        <w:rPr>
          <w:b/>
          <w:bCs/>
          <w:color w:val="000000" w:themeColor="text1"/>
          <w:kern w:val="2"/>
          <w:sz w:val="22"/>
          <w:szCs w:val="22"/>
        </w:rPr>
        <w:t>а</w:t>
      </w:r>
    </w:p>
    <w:tbl>
      <w:tblPr>
        <w:tblW w:w="10202" w:type="dxa"/>
        <w:tblLayout w:type="fixed"/>
        <w:tblLook w:val="04A0" w:firstRow="1" w:lastRow="0" w:firstColumn="1" w:lastColumn="0" w:noHBand="0" w:noVBand="1"/>
      </w:tblPr>
      <w:tblGrid>
        <w:gridCol w:w="1980"/>
        <w:gridCol w:w="1103"/>
        <w:gridCol w:w="1448"/>
        <w:gridCol w:w="1418"/>
        <w:gridCol w:w="1276"/>
        <w:gridCol w:w="1417"/>
        <w:gridCol w:w="1560"/>
      </w:tblGrid>
      <w:tr w:rsidR="00661C37" w14:paraId="415BF57F" w14:textId="77777777" w:rsidTr="00661C37">
        <w:trPr>
          <w:trHeight w:val="10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C7E4" w14:textId="77777777" w:rsidR="00661C37" w:rsidRPr="00661C37" w:rsidRDefault="00661C37">
            <w:pPr>
              <w:rPr>
                <w:sz w:val="20"/>
                <w:szCs w:val="20"/>
              </w:rPr>
            </w:pPr>
            <w:r w:rsidRPr="00661C37">
              <w:rPr>
                <w:sz w:val="20"/>
                <w:szCs w:val="20"/>
              </w:rPr>
              <w:t>Наименование показателей тарифной сметы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3B22" w14:textId="4C838707" w:rsidR="00661C37" w:rsidRPr="00661C37" w:rsidRDefault="00661C37" w:rsidP="00661C37">
            <w:pPr>
              <w:ind w:left="-54"/>
              <w:rPr>
                <w:sz w:val="20"/>
                <w:szCs w:val="20"/>
              </w:rPr>
            </w:pPr>
            <w:r w:rsidRPr="00661C3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883B" w14:textId="77777777" w:rsidR="00661C37" w:rsidRPr="00661C37" w:rsidRDefault="00661C37" w:rsidP="00661C37">
            <w:pPr>
              <w:ind w:left="-217"/>
              <w:jc w:val="center"/>
              <w:rPr>
                <w:sz w:val="20"/>
                <w:szCs w:val="20"/>
              </w:rPr>
            </w:pPr>
            <w:r w:rsidRPr="00661C37">
              <w:rPr>
                <w:sz w:val="20"/>
                <w:szCs w:val="20"/>
              </w:rPr>
              <w:t>Предусмотрено в утвержденной тарифной смете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318" w14:textId="77777777" w:rsidR="00661C37" w:rsidRPr="00661C37" w:rsidRDefault="00661C37">
            <w:pPr>
              <w:jc w:val="center"/>
              <w:rPr>
                <w:sz w:val="20"/>
                <w:szCs w:val="20"/>
              </w:rPr>
            </w:pPr>
            <w:r w:rsidRPr="00661C37">
              <w:rPr>
                <w:sz w:val="20"/>
                <w:szCs w:val="20"/>
              </w:rPr>
              <w:t>Фактически сложившиеся показатели тарифной сметы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8A61" w14:textId="738331BF" w:rsidR="00661C37" w:rsidRPr="00661C37" w:rsidRDefault="00661C37" w:rsidP="00661C37">
            <w:pPr>
              <w:ind w:left="-105"/>
              <w:rPr>
                <w:color w:val="000000"/>
                <w:sz w:val="20"/>
                <w:szCs w:val="20"/>
              </w:rPr>
            </w:pPr>
            <w:r w:rsidRPr="00661C37">
              <w:rPr>
                <w:color w:val="000000"/>
                <w:sz w:val="20"/>
                <w:szCs w:val="20"/>
              </w:rPr>
              <w:t xml:space="preserve">Отклонение, </w:t>
            </w:r>
            <w:r>
              <w:rPr>
                <w:color w:val="000000"/>
                <w:sz w:val="20"/>
                <w:szCs w:val="20"/>
              </w:rPr>
              <w:t>млн</w:t>
            </w:r>
            <w:r w:rsidRPr="00661C37">
              <w:rPr>
                <w:color w:val="000000"/>
                <w:sz w:val="20"/>
                <w:szCs w:val="20"/>
              </w:rPr>
              <w:t>. тенге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A334" w14:textId="77777777" w:rsidR="00661C37" w:rsidRPr="00661C37" w:rsidRDefault="00661C37">
            <w:pPr>
              <w:rPr>
                <w:color w:val="000000"/>
                <w:sz w:val="20"/>
                <w:szCs w:val="20"/>
              </w:rPr>
            </w:pPr>
            <w:r w:rsidRPr="00661C37">
              <w:rPr>
                <w:color w:val="000000"/>
                <w:sz w:val="20"/>
                <w:szCs w:val="20"/>
              </w:rPr>
              <w:t>Отклонение, в 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AE07" w14:textId="77777777" w:rsidR="00661C37" w:rsidRPr="00661C37" w:rsidRDefault="00661C37">
            <w:pPr>
              <w:rPr>
                <w:color w:val="000000"/>
                <w:sz w:val="20"/>
                <w:szCs w:val="20"/>
              </w:rPr>
            </w:pPr>
            <w:r w:rsidRPr="00661C37">
              <w:rPr>
                <w:color w:val="000000"/>
                <w:sz w:val="20"/>
                <w:szCs w:val="20"/>
              </w:rPr>
              <w:t>Удельный вес фактических затрат</w:t>
            </w:r>
          </w:p>
        </w:tc>
      </w:tr>
      <w:tr w:rsidR="00661C37" w14:paraId="2973F2CC" w14:textId="77777777" w:rsidTr="00661C37">
        <w:trPr>
          <w:trHeight w:val="2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5D064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88291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5C06D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407F1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16312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27E0F" w14:textId="77777777" w:rsidR="00661C37" w:rsidRDefault="00661C3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DB17" w14:textId="77777777" w:rsidR="00661C37" w:rsidRDefault="00661C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661C37" w14:paraId="6BD0FB13" w14:textId="77777777" w:rsidTr="00661C37">
        <w:trPr>
          <w:trHeight w:val="13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5619" w14:textId="22604204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Затраты на производство товаров и предоставление услуг, </w:t>
            </w:r>
            <w:proofErr w:type="gramStart"/>
            <w:r w:rsidR="00B97CE2">
              <w:rPr>
                <w:b/>
                <w:bCs/>
                <w:sz w:val="20"/>
                <w:szCs w:val="20"/>
              </w:rPr>
              <w:t xml:space="preserve">всего, </w:t>
            </w:r>
            <w:r>
              <w:rPr>
                <w:b/>
                <w:bCs/>
                <w:sz w:val="20"/>
                <w:szCs w:val="20"/>
              </w:rPr>
              <w:t xml:space="preserve"> в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том числе: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DCB1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4373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61C0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EDD3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80DC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3D27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61C37" w14:paraId="6596896E" w14:textId="77777777" w:rsidTr="00661C37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F61F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Материальные затраты, всего,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E497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7330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B581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F121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3B9B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8120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84,8</w:t>
            </w:r>
          </w:p>
        </w:tc>
      </w:tr>
      <w:tr w:rsidR="00661C37" w14:paraId="74868BD4" w14:textId="77777777" w:rsidTr="00661C37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34E0" w14:textId="77777777" w:rsidR="00661C37" w:rsidRDefault="00661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4F23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E2C8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F03E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4F58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AE20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BC38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61C37" w14:paraId="0E92138A" w14:textId="77777777" w:rsidTr="00661C37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BE6" w14:textId="77777777" w:rsidR="00661C37" w:rsidRDefault="0066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Сырье и материалы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D85F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8AFB" w14:textId="77777777" w:rsidR="00661C37" w:rsidRDefault="00661C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8A30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2676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3A3C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E091" w14:textId="77777777" w:rsidR="00661C37" w:rsidRDefault="00661C37" w:rsidP="00661C37">
            <w:pPr>
              <w:ind w:right="-8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61C37" w14:paraId="6D5438A9" w14:textId="77777777" w:rsidTr="00661C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4829" w14:textId="63E52DE6" w:rsidR="00661C37" w:rsidRDefault="0066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="00B97CE2">
              <w:rPr>
                <w:color w:val="000000"/>
                <w:sz w:val="20"/>
                <w:szCs w:val="20"/>
              </w:rPr>
              <w:t>СМ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1B1E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4004" w14:textId="77777777" w:rsidR="00661C37" w:rsidRDefault="00661C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A56F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4DD8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BFD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5E8D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61C37" w14:paraId="6C5C459B" w14:textId="77777777" w:rsidTr="00661C37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ABBF" w14:textId="77777777" w:rsidR="00661C37" w:rsidRDefault="00661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E11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F0A8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27E2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F48C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8AFC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9D39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83,7</w:t>
            </w:r>
          </w:p>
        </w:tc>
      </w:tr>
      <w:tr w:rsidR="00661C37" w14:paraId="5DA7E398" w14:textId="77777777" w:rsidTr="00661C37">
        <w:trPr>
          <w:trHeight w:val="22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4A77" w14:textId="77777777" w:rsidR="00661C37" w:rsidRDefault="00661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Энергия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7427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A322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1437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32AF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3FF7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-91,44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A43E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61C37" w14:paraId="0B118A27" w14:textId="77777777" w:rsidTr="00661C37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2ED7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Расходы на оплату труда, всего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A1CF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4269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A988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BC1E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B286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A08A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7,4</w:t>
            </w:r>
          </w:p>
        </w:tc>
      </w:tr>
      <w:tr w:rsidR="00661C37" w14:paraId="76033CA2" w14:textId="77777777" w:rsidTr="00661C37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C09A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Амортизация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A3E5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5AC3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CB1F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4DC2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0216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F46F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661C37" w14:paraId="6B135786" w14:textId="77777777" w:rsidTr="00661C37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0BC8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Ремонт, всего,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FE74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7949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DADB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EEC8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45CD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8677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1C37" w14:paraId="1A270FDC" w14:textId="77777777" w:rsidTr="00661C37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96C8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Прочие затраты производственного характера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4E1A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EDF3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4716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FF98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3392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-44,72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6192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4,1</w:t>
            </w:r>
          </w:p>
        </w:tc>
      </w:tr>
      <w:tr w:rsidR="00661C37" w14:paraId="7E979403" w14:textId="77777777" w:rsidTr="00661C37">
        <w:trPr>
          <w:trHeight w:val="3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1B06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периода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A68C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1BE1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6A77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4E5E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3ECB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D8FF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61C37" w14:paraId="46CAC604" w14:textId="77777777" w:rsidTr="00661C37">
        <w:trPr>
          <w:trHeight w:val="6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2E14" w14:textId="77777777" w:rsidR="00661C37" w:rsidRDefault="00661C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Всего затрат на предоставление услуг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79D4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7535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5F20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58B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13F2" w14:textId="77777777" w:rsidR="00661C37" w:rsidRDefault="00661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0B92" w14:textId="77777777" w:rsidR="00661C37" w:rsidRDefault="00661C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</w:tbl>
    <w:p w14:paraId="7904C6C1" w14:textId="0ED9812B" w:rsidR="00AF58DB" w:rsidRPr="00DF0A0C" w:rsidRDefault="00AF58DB" w:rsidP="006A09D8">
      <w:pPr>
        <w:rPr>
          <w:color w:val="00B050"/>
          <w:kern w:val="2"/>
          <w:sz w:val="23"/>
          <w:szCs w:val="23"/>
        </w:rPr>
      </w:pPr>
      <w:r w:rsidRPr="00DF0A0C">
        <w:rPr>
          <w:color w:val="00B050"/>
          <w:kern w:val="2"/>
          <w:sz w:val="23"/>
          <w:szCs w:val="23"/>
        </w:rPr>
        <w:t xml:space="preserve">                                                                                                  </w:t>
      </w:r>
    </w:p>
    <w:p w14:paraId="1C1230FD" w14:textId="77777777" w:rsidR="00661C37" w:rsidRPr="00D7618B" w:rsidRDefault="00661C37" w:rsidP="00661C37">
      <w:pPr>
        <w:ind w:firstLine="567"/>
        <w:jc w:val="both"/>
        <w:rPr>
          <w:b/>
          <w:bCs/>
          <w:kern w:val="2"/>
          <w:sz w:val="22"/>
          <w:szCs w:val="22"/>
        </w:rPr>
      </w:pPr>
      <w:bookmarkStart w:id="4" w:name="_Hlk202519451"/>
      <w:r w:rsidRPr="00D7618B">
        <w:rPr>
          <w:color w:val="000000" w:themeColor="text1"/>
          <w:kern w:val="2"/>
          <w:sz w:val="22"/>
          <w:szCs w:val="22"/>
        </w:rPr>
        <w:t>Доход по итогам отчетного периода составил – 31,7 млн. тенге, что составляет 22,1% от годового дохода, учтенного тарифной сметой на год.</w:t>
      </w:r>
    </w:p>
    <w:p w14:paraId="00EE1DB9" w14:textId="77777777" w:rsidR="00661C37" w:rsidRPr="00D7618B" w:rsidRDefault="00661C37" w:rsidP="00661C37">
      <w:pPr>
        <w:ind w:firstLine="567"/>
        <w:jc w:val="both"/>
        <w:rPr>
          <w:color w:val="000000" w:themeColor="text1"/>
          <w:kern w:val="2"/>
          <w:sz w:val="22"/>
          <w:szCs w:val="22"/>
        </w:rPr>
      </w:pPr>
      <w:r w:rsidRPr="00D7618B">
        <w:rPr>
          <w:color w:val="000000" w:themeColor="text1"/>
          <w:kern w:val="2"/>
          <w:sz w:val="22"/>
          <w:szCs w:val="22"/>
        </w:rPr>
        <w:t xml:space="preserve">Производственные затраты составляют </w:t>
      </w:r>
      <w:r w:rsidRPr="00D7618B">
        <w:rPr>
          <w:color w:val="000000" w:themeColor="text1"/>
          <w:sz w:val="22"/>
          <w:szCs w:val="22"/>
        </w:rPr>
        <w:t>77,9</w:t>
      </w:r>
      <w:r w:rsidRPr="00D7618B">
        <w:rPr>
          <w:color w:val="000000" w:themeColor="text1"/>
          <w:kern w:val="2"/>
          <w:sz w:val="22"/>
          <w:szCs w:val="22"/>
        </w:rPr>
        <w:t xml:space="preserve"> млн. тенге, при плане 143,5 млн. тенге.</w:t>
      </w:r>
    </w:p>
    <w:p w14:paraId="49F70472" w14:textId="77777777" w:rsidR="00661C37" w:rsidRPr="00D7618B" w:rsidRDefault="00661C37" w:rsidP="00661C37">
      <w:pPr>
        <w:ind w:firstLine="567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Материальные затраты за 1 полугодие 2026 года составили – 66,1 млн. тенге, при плане 118,1 млн. тенге, в том числе по статьям затрат расходы составляют:</w:t>
      </w:r>
    </w:p>
    <w:p w14:paraId="247252C6" w14:textId="77777777" w:rsidR="00661C37" w:rsidRPr="00D7618B" w:rsidRDefault="00661C37" w:rsidP="00661C3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- сырье и материалы – 495,8тыс. тенге;</w:t>
      </w:r>
    </w:p>
    <w:p w14:paraId="50DE2E33" w14:textId="77777777" w:rsidR="00661C37" w:rsidRPr="00D7618B" w:rsidRDefault="00661C37" w:rsidP="00661C3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 xml:space="preserve">- «ГСМ» – 290,1 </w:t>
      </w:r>
      <w:proofErr w:type="spellStart"/>
      <w:proofErr w:type="gramStart"/>
      <w:r w:rsidRPr="00D7618B">
        <w:rPr>
          <w:sz w:val="22"/>
          <w:szCs w:val="22"/>
        </w:rPr>
        <w:t>тыс.тенге</w:t>
      </w:r>
      <w:proofErr w:type="spellEnd"/>
      <w:proofErr w:type="gramEnd"/>
      <w:r w:rsidRPr="00D7618B">
        <w:rPr>
          <w:sz w:val="22"/>
          <w:szCs w:val="22"/>
        </w:rPr>
        <w:t>;</w:t>
      </w:r>
    </w:p>
    <w:p w14:paraId="769F442C" w14:textId="77777777" w:rsidR="00661C37" w:rsidRPr="00D7618B" w:rsidRDefault="00661C37" w:rsidP="00661C3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- «Топливо» – 65,2 млн. тенге при плане 114,1 млн. тенге, при этом прейскурантная стоимость угля составит  30,1 млн. тенге, расходы по транспортировке угля ожидаются на уровне 34 млн. тенге, рост затрат в связи с увеличением стоимости услуг оператора экспедитора по казахстанской железной дороге, услуг российской железной дороги по перевозке угля и ж\д услугам, расходы по мазуту – 1,1 млн. тенге, рост затрат за счет увеличения расхода мазута в связи с  увеличением количества растопок.</w:t>
      </w:r>
    </w:p>
    <w:p w14:paraId="57075088" w14:textId="77777777" w:rsidR="00661C37" w:rsidRPr="00D7618B" w:rsidRDefault="00661C37" w:rsidP="00661C37">
      <w:pPr>
        <w:ind w:firstLine="540"/>
        <w:jc w:val="both"/>
        <w:rPr>
          <w:sz w:val="22"/>
          <w:szCs w:val="22"/>
        </w:rPr>
      </w:pPr>
      <w:r w:rsidRPr="00D7618B">
        <w:rPr>
          <w:sz w:val="22"/>
          <w:szCs w:val="22"/>
        </w:rPr>
        <w:t>Расходы по статье затрат «Энергия» составили – 45,4 тыс. тенге при плане 530,3 тыс. тенге, в связи со снижением объема оказываемых услуг.</w:t>
      </w:r>
    </w:p>
    <w:p w14:paraId="4EA957AF" w14:textId="77777777" w:rsidR="00661C37" w:rsidRPr="00D7618B" w:rsidRDefault="00661C37" w:rsidP="00661C37">
      <w:pPr>
        <w:ind w:firstLine="540"/>
        <w:jc w:val="both"/>
        <w:rPr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>Расходы на оплату труда производственного персонала</w:t>
      </w:r>
      <w:r w:rsidRPr="00D7618B">
        <w:rPr>
          <w:sz w:val="22"/>
          <w:szCs w:val="22"/>
        </w:rPr>
        <w:t xml:space="preserve"> </w:t>
      </w:r>
      <w:r w:rsidRPr="00D7618B">
        <w:rPr>
          <w:kern w:val="2"/>
          <w:sz w:val="22"/>
          <w:szCs w:val="22"/>
        </w:rPr>
        <w:t>составляют 5,7 млн. тенге. Расходы за фактически отчетный период.</w:t>
      </w:r>
    </w:p>
    <w:p w14:paraId="5195AC17" w14:textId="77777777" w:rsidR="00661C37" w:rsidRPr="00D7618B" w:rsidRDefault="00661C37" w:rsidP="00661C37">
      <w:pPr>
        <w:ind w:firstLine="540"/>
        <w:jc w:val="both"/>
        <w:rPr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>Сумма амортизационных отчислений составила 1,3 млн. тенге.</w:t>
      </w:r>
    </w:p>
    <w:p w14:paraId="75F7CE30" w14:textId="77777777" w:rsidR="00661C37" w:rsidRPr="00D7618B" w:rsidRDefault="00661C37" w:rsidP="00661C37">
      <w:pPr>
        <w:ind w:firstLine="540"/>
        <w:jc w:val="both"/>
        <w:rPr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 xml:space="preserve">Освоение ремонтного фонда на сумму 1,6 млн. тенге, при годовых расходах, учтенных в тарифе 1,8 млн. тенге. </w:t>
      </w:r>
    </w:p>
    <w:p w14:paraId="3EADED7E" w14:textId="77777777" w:rsidR="00661C37" w:rsidRPr="00D7618B" w:rsidRDefault="00661C37" w:rsidP="00661C37">
      <w:pPr>
        <w:ind w:firstLine="540"/>
        <w:jc w:val="both"/>
        <w:rPr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 xml:space="preserve">По прочим затратам производственного характера расходы составили 3,2 </w:t>
      </w:r>
      <w:proofErr w:type="spellStart"/>
      <w:proofErr w:type="gramStart"/>
      <w:r w:rsidRPr="00D7618B">
        <w:rPr>
          <w:kern w:val="2"/>
          <w:sz w:val="22"/>
          <w:szCs w:val="22"/>
        </w:rPr>
        <w:t>млн.тенге</w:t>
      </w:r>
      <w:proofErr w:type="spellEnd"/>
      <w:proofErr w:type="gramEnd"/>
      <w:r w:rsidRPr="00D7618B">
        <w:rPr>
          <w:kern w:val="2"/>
          <w:sz w:val="22"/>
          <w:szCs w:val="22"/>
        </w:rPr>
        <w:t xml:space="preserve">, в том числе: по охране труда в сумме 0,2 млн. тенге, плата на эмиссии –2,4 </w:t>
      </w:r>
      <w:proofErr w:type="spellStart"/>
      <w:r w:rsidRPr="00D7618B">
        <w:rPr>
          <w:kern w:val="2"/>
          <w:sz w:val="22"/>
          <w:szCs w:val="22"/>
        </w:rPr>
        <w:t>млн.тенге</w:t>
      </w:r>
      <w:proofErr w:type="spellEnd"/>
      <w:r w:rsidRPr="00D7618B">
        <w:rPr>
          <w:kern w:val="2"/>
          <w:sz w:val="22"/>
          <w:szCs w:val="22"/>
        </w:rPr>
        <w:t>, плата за пользование водными ресурсами 0,3 млн. тенге, вода и канализация 0,3 млн. тенге, услуги РГП «</w:t>
      </w:r>
      <w:proofErr w:type="spellStart"/>
      <w:r w:rsidRPr="00D7618B">
        <w:rPr>
          <w:kern w:val="2"/>
          <w:sz w:val="22"/>
          <w:szCs w:val="22"/>
        </w:rPr>
        <w:t>Казводхоз</w:t>
      </w:r>
      <w:proofErr w:type="spellEnd"/>
      <w:r w:rsidRPr="00D7618B">
        <w:rPr>
          <w:kern w:val="2"/>
          <w:sz w:val="22"/>
          <w:szCs w:val="22"/>
        </w:rPr>
        <w:t xml:space="preserve">» 15 </w:t>
      </w:r>
      <w:proofErr w:type="spellStart"/>
      <w:r w:rsidRPr="00D7618B">
        <w:rPr>
          <w:kern w:val="2"/>
          <w:sz w:val="22"/>
          <w:szCs w:val="22"/>
        </w:rPr>
        <w:t>тыс.тенге</w:t>
      </w:r>
      <w:proofErr w:type="spellEnd"/>
      <w:r w:rsidRPr="00D7618B">
        <w:rPr>
          <w:kern w:val="2"/>
          <w:sz w:val="22"/>
          <w:szCs w:val="22"/>
        </w:rPr>
        <w:t>.</w:t>
      </w:r>
    </w:p>
    <w:p w14:paraId="317CBD89" w14:textId="77777777" w:rsidR="00661C37" w:rsidRPr="002D763B" w:rsidRDefault="00661C37" w:rsidP="00661C37">
      <w:pPr>
        <w:ind w:firstLine="567"/>
        <w:jc w:val="both"/>
        <w:rPr>
          <w:color w:val="000000" w:themeColor="text1"/>
          <w:kern w:val="2"/>
          <w:sz w:val="22"/>
          <w:szCs w:val="22"/>
        </w:rPr>
      </w:pPr>
      <w:r w:rsidRPr="00D7618B">
        <w:rPr>
          <w:kern w:val="2"/>
          <w:sz w:val="22"/>
          <w:szCs w:val="22"/>
        </w:rPr>
        <w:t>По итогам 1 полугодия 2026 года по результатам исполнения тарифной сметы на регулируемую услугу получен отрицательный финансовый результат (убыток) в сумме 46,3 млн. тенге</w:t>
      </w:r>
      <w:r w:rsidRPr="00D7618B">
        <w:rPr>
          <w:color w:val="000000" w:themeColor="text1"/>
          <w:kern w:val="2"/>
          <w:sz w:val="22"/>
          <w:szCs w:val="22"/>
        </w:rPr>
        <w:t>.</w:t>
      </w:r>
    </w:p>
    <w:bookmarkEnd w:id="4"/>
    <w:p w14:paraId="1980048B" w14:textId="77777777" w:rsidR="00661C37" w:rsidRPr="002D763B" w:rsidRDefault="00661C37" w:rsidP="00661C37">
      <w:pPr>
        <w:rPr>
          <w:b/>
          <w:kern w:val="2"/>
          <w:sz w:val="22"/>
          <w:szCs w:val="22"/>
        </w:rPr>
      </w:pPr>
    </w:p>
    <w:p w14:paraId="7A99918F" w14:textId="5A0FC201" w:rsidR="00CC44E7" w:rsidRPr="00B97CE2" w:rsidRDefault="00CC44E7" w:rsidP="00CC44E7">
      <w:pPr>
        <w:ind w:firstLine="567"/>
        <w:jc w:val="center"/>
        <w:rPr>
          <w:b/>
          <w:kern w:val="2"/>
          <w:sz w:val="22"/>
          <w:szCs w:val="22"/>
        </w:rPr>
      </w:pPr>
      <w:r w:rsidRPr="00B97CE2">
        <w:rPr>
          <w:b/>
          <w:kern w:val="2"/>
          <w:sz w:val="22"/>
          <w:szCs w:val="22"/>
        </w:rPr>
        <w:t xml:space="preserve">План развития предприятия </w:t>
      </w:r>
      <w:r w:rsidR="000D6B20" w:rsidRPr="00B97CE2">
        <w:rPr>
          <w:b/>
          <w:kern w:val="2"/>
          <w:sz w:val="22"/>
          <w:szCs w:val="22"/>
        </w:rPr>
        <w:t>на 202</w:t>
      </w:r>
      <w:r w:rsidR="00D7618B" w:rsidRPr="00B97CE2">
        <w:rPr>
          <w:b/>
          <w:kern w:val="2"/>
          <w:sz w:val="22"/>
          <w:szCs w:val="22"/>
        </w:rPr>
        <w:t>6</w:t>
      </w:r>
      <w:r w:rsidRPr="00B97CE2">
        <w:rPr>
          <w:b/>
          <w:kern w:val="2"/>
          <w:sz w:val="22"/>
          <w:szCs w:val="22"/>
        </w:rPr>
        <w:t xml:space="preserve"> год</w:t>
      </w:r>
    </w:p>
    <w:p w14:paraId="0CBE705E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В 2026 году предприятие планирует направить на ремонты 490 млн тенге и выполнить следующие мероприятия модернизации и реконструкции основных средств на сумму 4 250 млн тенге:</w:t>
      </w:r>
    </w:p>
    <w:p w14:paraId="00E98D42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Реконструкция котлоагрегата ст.№2;</w:t>
      </w:r>
    </w:p>
    <w:p w14:paraId="1ADCDEEB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Замена основного бойлера – 3 (ПСВ-500-3-23) бойлерной установки №6;</w:t>
      </w:r>
    </w:p>
    <w:p w14:paraId="26608ADB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Реконструкция схемы выдачи тепловой мощности.</w:t>
      </w:r>
    </w:p>
    <w:p w14:paraId="60BBBC5A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 xml:space="preserve">- Капитальный ремонт трубопровода подкачки </w:t>
      </w:r>
      <w:proofErr w:type="spellStart"/>
      <w:r w:rsidRPr="00B97CE2">
        <w:rPr>
          <w:bCs/>
          <w:kern w:val="2"/>
          <w:sz w:val="22"/>
          <w:szCs w:val="22"/>
        </w:rPr>
        <w:t>оз.Белое</w:t>
      </w:r>
      <w:proofErr w:type="spellEnd"/>
      <w:r w:rsidRPr="00B97CE2">
        <w:rPr>
          <w:bCs/>
          <w:kern w:val="2"/>
          <w:sz w:val="22"/>
          <w:szCs w:val="22"/>
        </w:rPr>
        <w:t>;</w:t>
      </w:r>
    </w:p>
    <w:p w14:paraId="1D35A127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Регламентный ремонт основного и вспомогательного оборудования ПТЭЦ-2.</w:t>
      </w:r>
    </w:p>
    <w:p w14:paraId="2D7405DF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Ремонт оборудования топливно-транспортного цеха;</w:t>
      </w:r>
    </w:p>
    <w:p w14:paraId="57121866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Ремонт оборудования химического цеха;</w:t>
      </w:r>
    </w:p>
    <w:p w14:paraId="6C3ED978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- Замена арматуры высокого и низкого давления котельного и турбинного цехов.</w:t>
      </w:r>
    </w:p>
    <w:p w14:paraId="4229B752" w14:textId="77777777" w:rsidR="00B97CE2" w:rsidRPr="00B97CE2" w:rsidRDefault="00B97CE2" w:rsidP="00B97CE2">
      <w:pPr>
        <w:ind w:firstLine="567"/>
        <w:jc w:val="both"/>
        <w:rPr>
          <w:bCs/>
          <w:kern w:val="2"/>
          <w:sz w:val="22"/>
          <w:szCs w:val="22"/>
        </w:rPr>
      </w:pPr>
      <w:r w:rsidRPr="00B97CE2">
        <w:rPr>
          <w:bCs/>
          <w:kern w:val="2"/>
          <w:sz w:val="22"/>
          <w:szCs w:val="22"/>
        </w:rPr>
        <w:t>Выполнение мероприятий, запланированных на 2026 год по ремонтам, реконструкции и модернизации основных средств, будет способствовать увеличению объема производства тепловой энергии, снижению рисков аварийности и исключения простоев, позволит увеличить надежность оборудования, повысит технический уровень производства.</w:t>
      </w:r>
    </w:p>
    <w:p w14:paraId="283D7C7C" w14:textId="77777777" w:rsidR="001B70DE" w:rsidRPr="00DF0A0C" w:rsidRDefault="001B70DE" w:rsidP="001B70DE">
      <w:pPr>
        <w:tabs>
          <w:tab w:val="left" w:pos="5040"/>
        </w:tabs>
        <w:ind w:firstLine="567"/>
        <w:jc w:val="both"/>
        <w:rPr>
          <w:color w:val="FF0000"/>
          <w:sz w:val="22"/>
          <w:szCs w:val="22"/>
        </w:rPr>
      </w:pPr>
    </w:p>
    <w:p w14:paraId="59DD7916" w14:textId="77777777" w:rsidR="00B22BF4" w:rsidRPr="00DF0A0C" w:rsidRDefault="00B22BF4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DF0A0C">
        <w:rPr>
          <w:b/>
          <w:bCs/>
          <w:i/>
          <w:sz w:val="22"/>
          <w:szCs w:val="22"/>
          <w:shd w:val="clear" w:color="auto" w:fill="FFFFFF"/>
        </w:rPr>
        <w:t xml:space="preserve">Планово-экономический отдел </w:t>
      </w:r>
    </w:p>
    <w:p w14:paraId="207B2B3E" w14:textId="77777777" w:rsidR="003742B6" w:rsidRPr="00DF0A0C" w:rsidRDefault="003742B6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DF0A0C">
        <w:rPr>
          <w:b/>
          <w:bCs/>
          <w:i/>
          <w:sz w:val="22"/>
          <w:szCs w:val="22"/>
          <w:shd w:val="clear" w:color="auto" w:fill="FFFFFF"/>
        </w:rPr>
        <w:t xml:space="preserve">Отдел планирования и подготовки ремонтов </w:t>
      </w:r>
    </w:p>
    <w:p w14:paraId="3036B2BB" w14:textId="77777777" w:rsidR="003742B6" w:rsidRPr="00DF0A0C" w:rsidRDefault="003742B6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DF0A0C">
        <w:rPr>
          <w:b/>
          <w:bCs/>
          <w:i/>
          <w:sz w:val="22"/>
          <w:szCs w:val="22"/>
          <w:shd w:val="clear" w:color="auto" w:fill="FFFFFF"/>
        </w:rPr>
        <w:t>Петропавловской ТЭЦ-2 АО «СЕВКАЗЭНЕРГО»,</w:t>
      </w:r>
    </w:p>
    <w:p w14:paraId="3D73752B" w14:textId="77777777" w:rsidR="00B22BF4" w:rsidRPr="00DF0A0C" w:rsidRDefault="00B22BF4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DF0A0C">
        <w:rPr>
          <w:b/>
          <w:bCs/>
          <w:i/>
          <w:sz w:val="22"/>
          <w:szCs w:val="22"/>
          <w:shd w:val="clear" w:color="auto" w:fill="FFFFFF"/>
        </w:rPr>
        <w:t>тел: 8 (7152) 52-02-68</w:t>
      </w:r>
    </w:p>
    <w:p w14:paraId="5A727267" w14:textId="493CF74F" w:rsidR="002D763B" w:rsidRPr="004E2A91" w:rsidRDefault="00776ECD" w:rsidP="00D659FC">
      <w:pPr>
        <w:contextualSpacing/>
        <w:rPr>
          <w:noProof/>
          <w:sz w:val="22"/>
          <w:szCs w:val="22"/>
          <w:lang w:val="en-US"/>
        </w:rPr>
      </w:pPr>
      <w:r w:rsidRPr="00DF0A0C">
        <w:rPr>
          <w:b/>
          <w:bCs/>
          <w:i/>
          <w:sz w:val="22"/>
          <w:szCs w:val="22"/>
          <w:shd w:val="clear" w:color="auto" w:fill="FFFFFF"/>
        </w:rPr>
        <w:t xml:space="preserve">         </w:t>
      </w:r>
      <w:r w:rsidR="003B023A" w:rsidRPr="00DF0A0C">
        <w:rPr>
          <w:b/>
          <w:bCs/>
          <w:i/>
          <w:sz w:val="22"/>
          <w:szCs w:val="22"/>
          <w:shd w:val="clear" w:color="auto" w:fill="FFFFFF"/>
        </w:rPr>
        <w:t>8 (7152) 52-0</w:t>
      </w:r>
      <w:r w:rsidR="00D62D6B" w:rsidRPr="00DF0A0C">
        <w:rPr>
          <w:b/>
          <w:bCs/>
          <w:i/>
          <w:sz w:val="22"/>
          <w:szCs w:val="22"/>
          <w:shd w:val="clear" w:color="auto" w:fill="FFFFFF"/>
        </w:rPr>
        <w:t>2-85</w:t>
      </w:r>
    </w:p>
    <w:sectPr w:rsidR="002D763B" w:rsidRPr="004E2A91" w:rsidSect="00B97CE2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021D9" w14:textId="77777777" w:rsidR="00372BDB" w:rsidRDefault="00372BDB">
      <w:r>
        <w:separator/>
      </w:r>
    </w:p>
  </w:endnote>
  <w:endnote w:type="continuationSeparator" w:id="0">
    <w:p w14:paraId="447299A8" w14:textId="77777777" w:rsidR="00372BDB" w:rsidRDefault="0037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C148E" w14:textId="77777777" w:rsidR="00372BDB" w:rsidRDefault="00372BDB">
      <w:r>
        <w:separator/>
      </w:r>
    </w:p>
  </w:footnote>
  <w:footnote w:type="continuationSeparator" w:id="0">
    <w:p w14:paraId="0A913DB9" w14:textId="77777777" w:rsidR="00372BDB" w:rsidRDefault="0037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229FA"/>
    <w:multiLevelType w:val="hybridMultilevel"/>
    <w:tmpl w:val="7CCC1804"/>
    <w:lvl w:ilvl="0" w:tplc="BFD4B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873BB"/>
    <w:multiLevelType w:val="hybridMultilevel"/>
    <w:tmpl w:val="48404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55406"/>
    <w:multiLevelType w:val="hybridMultilevel"/>
    <w:tmpl w:val="15E41F38"/>
    <w:lvl w:ilvl="0" w:tplc="8E1C703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85E34F5"/>
    <w:multiLevelType w:val="hybridMultilevel"/>
    <w:tmpl w:val="B80419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E3587"/>
    <w:multiLevelType w:val="hybridMultilevel"/>
    <w:tmpl w:val="881E7024"/>
    <w:lvl w:ilvl="0" w:tplc="8E1C703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90A62E1"/>
    <w:multiLevelType w:val="hybridMultilevel"/>
    <w:tmpl w:val="1B003538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631624"/>
    <w:multiLevelType w:val="hybridMultilevel"/>
    <w:tmpl w:val="7EF85624"/>
    <w:lvl w:ilvl="0" w:tplc="59543DD4">
      <w:start w:val="6"/>
      <w:numFmt w:val="bullet"/>
      <w:lvlText w:val="-"/>
      <w:lvlJc w:val="left"/>
      <w:pPr>
        <w:tabs>
          <w:tab w:val="num" w:pos="1370"/>
        </w:tabs>
        <w:ind w:left="1370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5"/>
        </w:tabs>
        <w:ind w:left="16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5"/>
        </w:tabs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5"/>
        </w:tabs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5"/>
        </w:tabs>
        <w:ind w:left="38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5"/>
        </w:tabs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5"/>
        </w:tabs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5"/>
        </w:tabs>
        <w:ind w:left="60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5"/>
        </w:tabs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13A018FB"/>
    <w:multiLevelType w:val="hybridMultilevel"/>
    <w:tmpl w:val="04466FDE"/>
    <w:lvl w:ilvl="0" w:tplc="041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16736BEC"/>
    <w:multiLevelType w:val="hybridMultilevel"/>
    <w:tmpl w:val="188E7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74B2A"/>
    <w:multiLevelType w:val="singleLevel"/>
    <w:tmpl w:val="BF385170"/>
    <w:lvl w:ilvl="0">
      <w:start w:val="1"/>
      <w:numFmt w:val="decimal"/>
      <w:lvlText w:val="%1)"/>
      <w:legacy w:legacy="1" w:legacySpace="120" w:legacyIndent="360"/>
      <w:lvlJc w:val="left"/>
      <w:pPr>
        <w:ind w:left="660" w:hanging="360"/>
      </w:pPr>
    </w:lvl>
  </w:abstractNum>
  <w:abstractNum w:abstractNumId="10" w15:restartNumberingAfterBreak="0">
    <w:nsid w:val="1FF125B8"/>
    <w:multiLevelType w:val="multilevel"/>
    <w:tmpl w:val="5D3887D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140" w:hanging="72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2340" w:hanging="108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54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740" w:hanging="180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11" w15:restartNumberingAfterBreak="0">
    <w:nsid w:val="21585CD5"/>
    <w:multiLevelType w:val="hybridMultilevel"/>
    <w:tmpl w:val="42EEEF2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E11F03"/>
    <w:multiLevelType w:val="hybridMultilevel"/>
    <w:tmpl w:val="9D9ACA3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8910D49"/>
    <w:multiLevelType w:val="hybridMultilevel"/>
    <w:tmpl w:val="BB6CB35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AE1383B"/>
    <w:multiLevelType w:val="hybridMultilevel"/>
    <w:tmpl w:val="DCAC2BDA"/>
    <w:lvl w:ilvl="0" w:tplc="9CA83E64">
      <w:start w:val="1"/>
      <w:numFmt w:val="bullet"/>
      <w:lvlText w:val="-"/>
      <w:lvlJc w:val="left"/>
      <w:pPr>
        <w:tabs>
          <w:tab w:val="num" w:pos="1218"/>
        </w:tabs>
        <w:ind w:left="12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8"/>
        </w:tabs>
        <w:ind w:left="1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8"/>
        </w:tabs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8"/>
        </w:tabs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8"/>
        </w:tabs>
        <w:ind w:left="4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8"/>
        </w:tabs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8"/>
        </w:tabs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8"/>
        </w:tabs>
        <w:ind w:left="6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8"/>
        </w:tabs>
        <w:ind w:left="6978" w:hanging="360"/>
      </w:pPr>
      <w:rPr>
        <w:rFonts w:ascii="Wingdings" w:hAnsi="Wingdings" w:hint="default"/>
      </w:rPr>
    </w:lvl>
  </w:abstractNum>
  <w:abstractNum w:abstractNumId="15" w15:restartNumberingAfterBreak="0">
    <w:nsid w:val="37282FCB"/>
    <w:multiLevelType w:val="hybridMultilevel"/>
    <w:tmpl w:val="42F4FA46"/>
    <w:lvl w:ilvl="0" w:tplc="3F6470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77981"/>
    <w:multiLevelType w:val="hybridMultilevel"/>
    <w:tmpl w:val="3B1852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640F3"/>
    <w:multiLevelType w:val="multilevel"/>
    <w:tmpl w:val="E892A66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B57492E"/>
    <w:multiLevelType w:val="hybridMultilevel"/>
    <w:tmpl w:val="79063706"/>
    <w:lvl w:ilvl="0" w:tplc="D9ECDBB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C673D7B"/>
    <w:multiLevelType w:val="hybridMultilevel"/>
    <w:tmpl w:val="B2609CAE"/>
    <w:lvl w:ilvl="0" w:tplc="16562022">
      <w:start w:val="1"/>
      <w:numFmt w:val="decimal"/>
      <w:lvlText w:val="%1"/>
      <w:lvlJc w:val="left"/>
      <w:pPr>
        <w:tabs>
          <w:tab w:val="num" w:pos="5751"/>
        </w:tabs>
        <w:ind w:left="1422" w:hanging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B5779"/>
    <w:multiLevelType w:val="hybridMultilevel"/>
    <w:tmpl w:val="8BB05F5A"/>
    <w:lvl w:ilvl="0" w:tplc="F1306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F0C21"/>
    <w:multiLevelType w:val="hybridMultilevel"/>
    <w:tmpl w:val="0ACA50F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50E05882"/>
    <w:multiLevelType w:val="hybridMultilevel"/>
    <w:tmpl w:val="9B7EA6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63785"/>
    <w:multiLevelType w:val="hybridMultilevel"/>
    <w:tmpl w:val="5EBA7CE4"/>
    <w:lvl w:ilvl="0" w:tplc="0419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56DE54AC"/>
    <w:multiLevelType w:val="hybridMultilevel"/>
    <w:tmpl w:val="64E4EEB8"/>
    <w:lvl w:ilvl="0" w:tplc="04190005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58FE3FCD"/>
    <w:multiLevelType w:val="hybridMultilevel"/>
    <w:tmpl w:val="B5483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931E6"/>
    <w:multiLevelType w:val="hybridMultilevel"/>
    <w:tmpl w:val="E0E2DFD6"/>
    <w:lvl w:ilvl="0" w:tplc="041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C463B78"/>
    <w:multiLevelType w:val="hybridMultilevel"/>
    <w:tmpl w:val="34B092CC"/>
    <w:lvl w:ilvl="0" w:tplc="FB5CC4CA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D74D3"/>
    <w:multiLevelType w:val="hybridMultilevel"/>
    <w:tmpl w:val="B5483C8A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755BA"/>
    <w:multiLevelType w:val="multilevel"/>
    <w:tmpl w:val="0EFE7E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6B282AAE"/>
    <w:multiLevelType w:val="hybridMultilevel"/>
    <w:tmpl w:val="056C547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B805F6B"/>
    <w:multiLevelType w:val="hybridMultilevel"/>
    <w:tmpl w:val="B4606E3C"/>
    <w:lvl w:ilvl="0" w:tplc="FB08F33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2ACB"/>
    <w:multiLevelType w:val="hybridMultilevel"/>
    <w:tmpl w:val="B5483C8A"/>
    <w:lvl w:ilvl="0" w:tplc="F1306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43DD5"/>
    <w:multiLevelType w:val="hybridMultilevel"/>
    <w:tmpl w:val="DF0A16A2"/>
    <w:lvl w:ilvl="0" w:tplc="9C3884FA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CEF4214"/>
    <w:multiLevelType w:val="hybridMultilevel"/>
    <w:tmpl w:val="870C6D2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7E1839D3"/>
    <w:multiLevelType w:val="hybridMultilevel"/>
    <w:tmpl w:val="C18E1D0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30"/>
  </w:num>
  <w:num w:numId="4">
    <w:abstractNumId w:val="21"/>
  </w:num>
  <w:num w:numId="5">
    <w:abstractNumId w:val="12"/>
  </w:num>
  <w:num w:numId="6">
    <w:abstractNumId w:val="13"/>
  </w:num>
  <w:num w:numId="7">
    <w:abstractNumId w:val="4"/>
  </w:num>
  <w:num w:numId="8">
    <w:abstractNumId w:val="2"/>
  </w:num>
  <w:num w:numId="9">
    <w:abstractNumId w:val="33"/>
  </w:num>
  <w:num w:numId="10">
    <w:abstractNumId w:val="1"/>
  </w:num>
  <w:num w:numId="11">
    <w:abstractNumId w:val="20"/>
  </w:num>
  <w:num w:numId="12">
    <w:abstractNumId w:val="18"/>
  </w:num>
  <w:num w:numId="13">
    <w:abstractNumId w:val="14"/>
  </w:num>
  <w:num w:numId="14">
    <w:abstractNumId w:val="15"/>
  </w:num>
  <w:num w:numId="15">
    <w:abstractNumId w:val="24"/>
  </w:num>
  <w:num w:numId="16">
    <w:abstractNumId w:val="5"/>
  </w:num>
  <w:num w:numId="17">
    <w:abstractNumId w:val="9"/>
  </w:num>
  <w:num w:numId="18">
    <w:abstractNumId w:val="23"/>
  </w:num>
  <w:num w:numId="19">
    <w:abstractNumId w:val="27"/>
  </w:num>
  <w:num w:numId="20">
    <w:abstractNumId w:val="25"/>
  </w:num>
  <w:num w:numId="21">
    <w:abstractNumId w:val="32"/>
  </w:num>
  <w:num w:numId="22">
    <w:abstractNumId w:val="28"/>
  </w:num>
  <w:num w:numId="23">
    <w:abstractNumId w:val="6"/>
  </w:num>
  <w:num w:numId="24">
    <w:abstractNumId w:val="19"/>
  </w:num>
  <w:num w:numId="25">
    <w:abstractNumId w:val="0"/>
  </w:num>
  <w:num w:numId="26">
    <w:abstractNumId w:va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3"/>
  </w:num>
  <w:num w:numId="32">
    <w:abstractNumId w:val="31"/>
  </w:num>
  <w:num w:numId="33">
    <w:abstractNumId w:val="7"/>
  </w:num>
  <w:num w:numId="34">
    <w:abstractNumId w:val="22"/>
  </w:num>
  <w:num w:numId="35">
    <w:abstractNumId w:val="26"/>
  </w:num>
  <w:num w:numId="36">
    <w:abstractNumId w:val="11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45"/>
    <w:rsid w:val="00002DA5"/>
    <w:rsid w:val="00010F60"/>
    <w:rsid w:val="00014399"/>
    <w:rsid w:val="00014EE4"/>
    <w:rsid w:val="000158D3"/>
    <w:rsid w:val="00017728"/>
    <w:rsid w:val="00022567"/>
    <w:rsid w:val="00031D9F"/>
    <w:rsid w:val="00036802"/>
    <w:rsid w:val="00036D2D"/>
    <w:rsid w:val="00040965"/>
    <w:rsid w:val="0004185B"/>
    <w:rsid w:val="00041D9E"/>
    <w:rsid w:val="000458A8"/>
    <w:rsid w:val="000518D9"/>
    <w:rsid w:val="00053480"/>
    <w:rsid w:val="000537DE"/>
    <w:rsid w:val="00054BFB"/>
    <w:rsid w:val="000550B7"/>
    <w:rsid w:val="00060AF8"/>
    <w:rsid w:val="00066A39"/>
    <w:rsid w:val="00072644"/>
    <w:rsid w:val="0007526D"/>
    <w:rsid w:val="000754C9"/>
    <w:rsid w:val="000801EC"/>
    <w:rsid w:val="00080E32"/>
    <w:rsid w:val="00086B46"/>
    <w:rsid w:val="00091BB6"/>
    <w:rsid w:val="000957AC"/>
    <w:rsid w:val="000A3CF8"/>
    <w:rsid w:val="000A5A34"/>
    <w:rsid w:val="000B1260"/>
    <w:rsid w:val="000B193F"/>
    <w:rsid w:val="000B3100"/>
    <w:rsid w:val="000B7E6C"/>
    <w:rsid w:val="000C044C"/>
    <w:rsid w:val="000C2188"/>
    <w:rsid w:val="000C2EE2"/>
    <w:rsid w:val="000C466F"/>
    <w:rsid w:val="000D6B20"/>
    <w:rsid w:val="000D74F7"/>
    <w:rsid w:val="000E5BA4"/>
    <w:rsid w:val="000F06B7"/>
    <w:rsid w:val="000F1E7B"/>
    <w:rsid w:val="000F2330"/>
    <w:rsid w:val="000F286D"/>
    <w:rsid w:val="000F6075"/>
    <w:rsid w:val="00100891"/>
    <w:rsid w:val="00112530"/>
    <w:rsid w:val="00113BED"/>
    <w:rsid w:val="00116FDE"/>
    <w:rsid w:val="00117FE1"/>
    <w:rsid w:val="00127E46"/>
    <w:rsid w:val="00130220"/>
    <w:rsid w:val="001355D7"/>
    <w:rsid w:val="00135A17"/>
    <w:rsid w:val="00141D55"/>
    <w:rsid w:val="00143D07"/>
    <w:rsid w:val="00147E43"/>
    <w:rsid w:val="001516E5"/>
    <w:rsid w:val="0015313D"/>
    <w:rsid w:val="00161942"/>
    <w:rsid w:val="0017176A"/>
    <w:rsid w:val="001731B4"/>
    <w:rsid w:val="0018384E"/>
    <w:rsid w:val="00183E6E"/>
    <w:rsid w:val="001872B5"/>
    <w:rsid w:val="001919CC"/>
    <w:rsid w:val="00196B24"/>
    <w:rsid w:val="001A092F"/>
    <w:rsid w:val="001A36AF"/>
    <w:rsid w:val="001A5A26"/>
    <w:rsid w:val="001B1F94"/>
    <w:rsid w:val="001B70DE"/>
    <w:rsid w:val="001C2816"/>
    <w:rsid w:val="001C6C5E"/>
    <w:rsid w:val="001D1907"/>
    <w:rsid w:val="001D2216"/>
    <w:rsid w:val="001E5FEC"/>
    <w:rsid w:val="001F19BA"/>
    <w:rsid w:val="001F1C52"/>
    <w:rsid w:val="001F2897"/>
    <w:rsid w:val="001F3379"/>
    <w:rsid w:val="001F41D7"/>
    <w:rsid w:val="002020FE"/>
    <w:rsid w:val="00206404"/>
    <w:rsid w:val="002135F4"/>
    <w:rsid w:val="00214F30"/>
    <w:rsid w:val="002213EB"/>
    <w:rsid w:val="00222451"/>
    <w:rsid w:val="002246FA"/>
    <w:rsid w:val="00230BB5"/>
    <w:rsid w:val="00230FF4"/>
    <w:rsid w:val="002348E2"/>
    <w:rsid w:val="00236433"/>
    <w:rsid w:val="002367E3"/>
    <w:rsid w:val="002375A5"/>
    <w:rsid w:val="002379E6"/>
    <w:rsid w:val="00241087"/>
    <w:rsid w:val="002419D9"/>
    <w:rsid w:val="00247828"/>
    <w:rsid w:val="00250712"/>
    <w:rsid w:val="00256760"/>
    <w:rsid w:val="0026082A"/>
    <w:rsid w:val="00270DA3"/>
    <w:rsid w:val="002735EF"/>
    <w:rsid w:val="00274402"/>
    <w:rsid w:val="00277E83"/>
    <w:rsid w:val="002810D3"/>
    <w:rsid w:val="00281120"/>
    <w:rsid w:val="00281C90"/>
    <w:rsid w:val="00283438"/>
    <w:rsid w:val="00283D17"/>
    <w:rsid w:val="00287938"/>
    <w:rsid w:val="002941D0"/>
    <w:rsid w:val="002A2670"/>
    <w:rsid w:val="002A5133"/>
    <w:rsid w:val="002A726C"/>
    <w:rsid w:val="002B142E"/>
    <w:rsid w:val="002B4A78"/>
    <w:rsid w:val="002B5015"/>
    <w:rsid w:val="002B6767"/>
    <w:rsid w:val="002C06E6"/>
    <w:rsid w:val="002C12C7"/>
    <w:rsid w:val="002C1F53"/>
    <w:rsid w:val="002C3622"/>
    <w:rsid w:val="002C3768"/>
    <w:rsid w:val="002D46F2"/>
    <w:rsid w:val="002D4CD8"/>
    <w:rsid w:val="002D50B9"/>
    <w:rsid w:val="002D51F7"/>
    <w:rsid w:val="002D58AA"/>
    <w:rsid w:val="002D763B"/>
    <w:rsid w:val="002F14DF"/>
    <w:rsid w:val="002F5C27"/>
    <w:rsid w:val="0030017E"/>
    <w:rsid w:val="003037D2"/>
    <w:rsid w:val="00310B28"/>
    <w:rsid w:val="00310C9D"/>
    <w:rsid w:val="0031104F"/>
    <w:rsid w:val="003128D6"/>
    <w:rsid w:val="00324432"/>
    <w:rsid w:val="00326A8A"/>
    <w:rsid w:val="003303E6"/>
    <w:rsid w:val="003346FB"/>
    <w:rsid w:val="0033559F"/>
    <w:rsid w:val="00335C5A"/>
    <w:rsid w:val="0034031D"/>
    <w:rsid w:val="00341976"/>
    <w:rsid w:val="00341BE2"/>
    <w:rsid w:val="00343233"/>
    <w:rsid w:val="00345957"/>
    <w:rsid w:val="00350FC9"/>
    <w:rsid w:val="003512F0"/>
    <w:rsid w:val="003522DE"/>
    <w:rsid w:val="00357425"/>
    <w:rsid w:val="003630FB"/>
    <w:rsid w:val="00367F58"/>
    <w:rsid w:val="00372BDB"/>
    <w:rsid w:val="003742B6"/>
    <w:rsid w:val="00374688"/>
    <w:rsid w:val="0038560D"/>
    <w:rsid w:val="00391000"/>
    <w:rsid w:val="00391DED"/>
    <w:rsid w:val="00393D8B"/>
    <w:rsid w:val="003A0771"/>
    <w:rsid w:val="003A1102"/>
    <w:rsid w:val="003A210B"/>
    <w:rsid w:val="003A4C07"/>
    <w:rsid w:val="003A5302"/>
    <w:rsid w:val="003A78FE"/>
    <w:rsid w:val="003B023A"/>
    <w:rsid w:val="003B1567"/>
    <w:rsid w:val="003B4A41"/>
    <w:rsid w:val="003C3F07"/>
    <w:rsid w:val="003C507F"/>
    <w:rsid w:val="003C6581"/>
    <w:rsid w:val="003D09C5"/>
    <w:rsid w:val="003D19DB"/>
    <w:rsid w:val="003D3166"/>
    <w:rsid w:val="003D45A4"/>
    <w:rsid w:val="003D4C4B"/>
    <w:rsid w:val="003D667E"/>
    <w:rsid w:val="003E791A"/>
    <w:rsid w:val="003F029F"/>
    <w:rsid w:val="003F384F"/>
    <w:rsid w:val="003F4A49"/>
    <w:rsid w:val="00403628"/>
    <w:rsid w:val="004040BE"/>
    <w:rsid w:val="00405439"/>
    <w:rsid w:val="00405F98"/>
    <w:rsid w:val="00405F9D"/>
    <w:rsid w:val="0040751D"/>
    <w:rsid w:val="004076E1"/>
    <w:rsid w:val="00410350"/>
    <w:rsid w:val="00415D06"/>
    <w:rsid w:val="004205AF"/>
    <w:rsid w:val="00425EEB"/>
    <w:rsid w:val="00435D0D"/>
    <w:rsid w:val="0043653F"/>
    <w:rsid w:val="00437694"/>
    <w:rsid w:val="00440184"/>
    <w:rsid w:val="00441D73"/>
    <w:rsid w:val="00445E78"/>
    <w:rsid w:val="004460BA"/>
    <w:rsid w:val="00451527"/>
    <w:rsid w:val="00451C0C"/>
    <w:rsid w:val="0045297A"/>
    <w:rsid w:val="0045298A"/>
    <w:rsid w:val="00453A3E"/>
    <w:rsid w:val="00462723"/>
    <w:rsid w:val="0046370C"/>
    <w:rsid w:val="004640A7"/>
    <w:rsid w:val="00467BB3"/>
    <w:rsid w:val="00475F42"/>
    <w:rsid w:val="004802E8"/>
    <w:rsid w:val="00493171"/>
    <w:rsid w:val="004942AC"/>
    <w:rsid w:val="004972EB"/>
    <w:rsid w:val="004A0CBE"/>
    <w:rsid w:val="004A2517"/>
    <w:rsid w:val="004A41B6"/>
    <w:rsid w:val="004A68F7"/>
    <w:rsid w:val="004B10A6"/>
    <w:rsid w:val="004B2FE9"/>
    <w:rsid w:val="004C223C"/>
    <w:rsid w:val="004C68EC"/>
    <w:rsid w:val="004D2EA5"/>
    <w:rsid w:val="004E2A91"/>
    <w:rsid w:val="004E7AEC"/>
    <w:rsid w:val="004F119A"/>
    <w:rsid w:val="004F53D0"/>
    <w:rsid w:val="004F542B"/>
    <w:rsid w:val="004F6C77"/>
    <w:rsid w:val="00502826"/>
    <w:rsid w:val="00503C91"/>
    <w:rsid w:val="005149DB"/>
    <w:rsid w:val="0051569F"/>
    <w:rsid w:val="005214D5"/>
    <w:rsid w:val="00522900"/>
    <w:rsid w:val="00522A2B"/>
    <w:rsid w:val="0052720C"/>
    <w:rsid w:val="005277A1"/>
    <w:rsid w:val="0053302B"/>
    <w:rsid w:val="00533E9D"/>
    <w:rsid w:val="00536348"/>
    <w:rsid w:val="00536D94"/>
    <w:rsid w:val="00541FEB"/>
    <w:rsid w:val="00544DC8"/>
    <w:rsid w:val="00547613"/>
    <w:rsid w:val="00552848"/>
    <w:rsid w:val="00555D8F"/>
    <w:rsid w:val="00561048"/>
    <w:rsid w:val="00570214"/>
    <w:rsid w:val="00571D8F"/>
    <w:rsid w:val="00572227"/>
    <w:rsid w:val="00573EA1"/>
    <w:rsid w:val="0057521D"/>
    <w:rsid w:val="00575B3F"/>
    <w:rsid w:val="005802A7"/>
    <w:rsid w:val="00583C0D"/>
    <w:rsid w:val="00586048"/>
    <w:rsid w:val="005901EF"/>
    <w:rsid w:val="00591460"/>
    <w:rsid w:val="00594A83"/>
    <w:rsid w:val="00597736"/>
    <w:rsid w:val="005A48B6"/>
    <w:rsid w:val="005A54B3"/>
    <w:rsid w:val="005B161C"/>
    <w:rsid w:val="005B2CA2"/>
    <w:rsid w:val="005B4771"/>
    <w:rsid w:val="005B5500"/>
    <w:rsid w:val="005B5A91"/>
    <w:rsid w:val="005B754E"/>
    <w:rsid w:val="005C166B"/>
    <w:rsid w:val="005C1AA1"/>
    <w:rsid w:val="005D073D"/>
    <w:rsid w:val="005D0A20"/>
    <w:rsid w:val="005D23A6"/>
    <w:rsid w:val="005D44B6"/>
    <w:rsid w:val="005D7969"/>
    <w:rsid w:val="005E1E2A"/>
    <w:rsid w:val="005F071D"/>
    <w:rsid w:val="005F245A"/>
    <w:rsid w:val="005F68AB"/>
    <w:rsid w:val="005F718D"/>
    <w:rsid w:val="006000A6"/>
    <w:rsid w:val="00601B27"/>
    <w:rsid w:val="00603FCA"/>
    <w:rsid w:val="0061012F"/>
    <w:rsid w:val="00610B1B"/>
    <w:rsid w:val="00611C7F"/>
    <w:rsid w:val="006141B3"/>
    <w:rsid w:val="00617421"/>
    <w:rsid w:val="0062352F"/>
    <w:rsid w:val="00624C44"/>
    <w:rsid w:val="006301BC"/>
    <w:rsid w:val="0063570B"/>
    <w:rsid w:val="006379F5"/>
    <w:rsid w:val="00657250"/>
    <w:rsid w:val="00661C37"/>
    <w:rsid w:val="0066550A"/>
    <w:rsid w:val="0066716D"/>
    <w:rsid w:val="00671EEF"/>
    <w:rsid w:val="00674E28"/>
    <w:rsid w:val="006771C8"/>
    <w:rsid w:val="00677803"/>
    <w:rsid w:val="0068272F"/>
    <w:rsid w:val="00684B36"/>
    <w:rsid w:val="00685D20"/>
    <w:rsid w:val="0069324A"/>
    <w:rsid w:val="00693B77"/>
    <w:rsid w:val="00694962"/>
    <w:rsid w:val="00694A67"/>
    <w:rsid w:val="00695760"/>
    <w:rsid w:val="00697DDB"/>
    <w:rsid w:val="006A09D8"/>
    <w:rsid w:val="006A1B31"/>
    <w:rsid w:val="006A27AF"/>
    <w:rsid w:val="006A34B8"/>
    <w:rsid w:val="006A45CA"/>
    <w:rsid w:val="006A69FE"/>
    <w:rsid w:val="006A7708"/>
    <w:rsid w:val="006B07F8"/>
    <w:rsid w:val="006B3D92"/>
    <w:rsid w:val="006B573B"/>
    <w:rsid w:val="006B6AC7"/>
    <w:rsid w:val="006B72E5"/>
    <w:rsid w:val="006B7CCB"/>
    <w:rsid w:val="006C0BC4"/>
    <w:rsid w:val="006C2813"/>
    <w:rsid w:val="006C31CA"/>
    <w:rsid w:val="006D0B82"/>
    <w:rsid w:val="006D1EBF"/>
    <w:rsid w:val="006D43B1"/>
    <w:rsid w:val="006D5CD6"/>
    <w:rsid w:val="006D6B54"/>
    <w:rsid w:val="006D7E11"/>
    <w:rsid w:val="006E14A3"/>
    <w:rsid w:val="006E49A5"/>
    <w:rsid w:val="006E4F11"/>
    <w:rsid w:val="006E5744"/>
    <w:rsid w:val="006E5EED"/>
    <w:rsid w:val="006E7AFE"/>
    <w:rsid w:val="006F3140"/>
    <w:rsid w:val="006F597C"/>
    <w:rsid w:val="006F6974"/>
    <w:rsid w:val="006F7394"/>
    <w:rsid w:val="0070059F"/>
    <w:rsid w:val="0070123A"/>
    <w:rsid w:val="007055EF"/>
    <w:rsid w:val="0071044E"/>
    <w:rsid w:val="0071124D"/>
    <w:rsid w:val="00715F7C"/>
    <w:rsid w:val="00716D9B"/>
    <w:rsid w:val="00716EDF"/>
    <w:rsid w:val="00731DD1"/>
    <w:rsid w:val="00732631"/>
    <w:rsid w:val="00733542"/>
    <w:rsid w:val="00733DE0"/>
    <w:rsid w:val="0073503D"/>
    <w:rsid w:val="0073589D"/>
    <w:rsid w:val="00736F88"/>
    <w:rsid w:val="00740352"/>
    <w:rsid w:val="007417E3"/>
    <w:rsid w:val="00742FFA"/>
    <w:rsid w:val="00746916"/>
    <w:rsid w:val="00747B70"/>
    <w:rsid w:val="007500C5"/>
    <w:rsid w:val="00750610"/>
    <w:rsid w:val="00751264"/>
    <w:rsid w:val="00751495"/>
    <w:rsid w:val="00751F59"/>
    <w:rsid w:val="0075321B"/>
    <w:rsid w:val="00757E11"/>
    <w:rsid w:val="00763C0C"/>
    <w:rsid w:val="00770829"/>
    <w:rsid w:val="007748CC"/>
    <w:rsid w:val="00776C91"/>
    <w:rsid w:val="00776ECD"/>
    <w:rsid w:val="00780E64"/>
    <w:rsid w:val="007915A6"/>
    <w:rsid w:val="007A23C2"/>
    <w:rsid w:val="007A6173"/>
    <w:rsid w:val="007B2420"/>
    <w:rsid w:val="007B3638"/>
    <w:rsid w:val="007B42BD"/>
    <w:rsid w:val="007B475E"/>
    <w:rsid w:val="007B56E4"/>
    <w:rsid w:val="007C336C"/>
    <w:rsid w:val="007C3801"/>
    <w:rsid w:val="007C6958"/>
    <w:rsid w:val="007D0A1E"/>
    <w:rsid w:val="007D1919"/>
    <w:rsid w:val="007D66DA"/>
    <w:rsid w:val="007E0B92"/>
    <w:rsid w:val="007F2530"/>
    <w:rsid w:val="007F6E03"/>
    <w:rsid w:val="00800901"/>
    <w:rsid w:val="00804D68"/>
    <w:rsid w:val="00814770"/>
    <w:rsid w:val="00817EE7"/>
    <w:rsid w:val="00821665"/>
    <w:rsid w:val="00825020"/>
    <w:rsid w:val="00825B72"/>
    <w:rsid w:val="00831ED7"/>
    <w:rsid w:val="0083250F"/>
    <w:rsid w:val="00836BE6"/>
    <w:rsid w:val="008417E4"/>
    <w:rsid w:val="008441F6"/>
    <w:rsid w:val="008446D6"/>
    <w:rsid w:val="00845264"/>
    <w:rsid w:val="008460FC"/>
    <w:rsid w:val="00853EA5"/>
    <w:rsid w:val="00854CAB"/>
    <w:rsid w:val="008660AC"/>
    <w:rsid w:val="00866421"/>
    <w:rsid w:val="008735C3"/>
    <w:rsid w:val="00875027"/>
    <w:rsid w:val="00876235"/>
    <w:rsid w:val="00877FD4"/>
    <w:rsid w:val="008871B3"/>
    <w:rsid w:val="00895CCC"/>
    <w:rsid w:val="008A4DF8"/>
    <w:rsid w:val="008A4EE4"/>
    <w:rsid w:val="008A5AEC"/>
    <w:rsid w:val="008A5DFC"/>
    <w:rsid w:val="008A66F0"/>
    <w:rsid w:val="008A6BD6"/>
    <w:rsid w:val="008B0AC3"/>
    <w:rsid w:val="008B5B15"/>
    <w:rsid w:val="008B700E"/>
    <w:rsid w:val="008C25C0"/>
    <w:rsid w:val="008C4637"/>
    <w:rsid w:val="008C6FF9"/>
    <w:rsid w:val="008D041B"/>
    <w:rsid w:val="008D0EE2"/>
    <w:rsid w:val="008D2C00"/>
    <w:rsid w:val="008D5559"/>
    <w:rsid w:val="008D6792"/>
    <w:rsid w:val="008E03F4"/>
    <w:rsid w:val="008E1B91"/>
    <w:rsid w:val="008E4268"/>
    <w:rsid w:val="008E4C08"/>
    <w:rsid w:val="008F74C5"/>
    <w:rsid w:val="008F7A03"/>
    <w:rsid w:val="00903903"/>
    <w:rsid w:val="00912437"/>
    <w:rsid w:val="00914C0E"/>
    <w:rsid w:val="009172B3"/>
    <w:rsid w:val="009215ED"/>
    <w:rsid w:val="00922BA4"/>
    <w:rsid w:val="00923669"/>
    <w:rsid w:val="0092749E"/>
    <w:rsid w:val="009275A7"/>
    <w:rsid w:val="009277F8"/>
    <w:rsid w:val="009336D8"/>
    <w:rsid w:val="00933F22"/>
    <w:rsid w:val="009373AE"/>
    <w:rsid w:val="00937838"/>
    <w:rsid w:val="009416D0"/>
    <w:rsid w:val="009519E1"/>
    <w:rsid w:val="009530AE"/>
    <w:rsid w:val="0095342B"/>
    <w:rsid w:val="00953D8A"/>
    <w:rsid w:val="009570BD"/>
    <w:rsid w:val="0095729F"/>
    <w:rsid w:val="00961D34"/>
    <w:rsid w:val="0096752B"/>
    <w:rsid w:val="00971A37"/>
    <w:rsid w:val="00972A8A"/>
    <w:rsid w:val="009737BA"/>
    <w:rsid w:val="009856CA"/>
    <w:rsid w:val="0098794D"/>
    <w:rsid w:val="00990FEF"/>
    <w:rsid w:val="0099790B"/>
    <w:rsid w:val="009A444D"/>
    <w:rsid w:val="009A6351"/>
    <w:rsid w:val="009A7889"/>
    <w:rsid w:val="009B0F60"/>
    <w:rsid w:val="009B338A"/>
    <w:rsid w:val="009C0772"/>
    <w:rsid w:val="009C0F10"/>
    <w:rsid w:val="009C1100"/>
    <w:rsid w:val="009C4F08"/>
    <w:rsid w:val="009C6814"/>
    <w:rsid w:val="009D33D3"/>
    <w:rsid w:val="009D343B"/>
    <w:rsid w:val="009E1B28"/>
    <w:rsid w:val="009F26C4"/>
    <w:rsid w:val="009F2F41"/>
    <w:rsid w:val="009F3747"/>
    <w:rsid w:val="009F3E36"/>
    <w:rsid w:val="009F45F2"/>
    <w:rsid w:val="009F534A"/>
    <w:rsid w:val="00A0400C"/>
    <w:rsid w:val="00A0485F"/>
    <w:rsid w:val="00A0692A"/>
    <w:rsid w:val="00A070A6"/>
    <w:rsid w:val="00A108A6"/>
    <w:rsid w:val="00A15827"/>
    <w:rsid w:val="00A16D78"/>
    <w:rsid w:val="00A1785C"/>
    <w:rsid w:val="00A17CA7"/>
    <w:rsid w:val="00A23CE1"/>
    <w:rsid w:val="00A26A59"/>
    <w:rsid w:val="00A309C3"/>
    <w:rsid w:val="00A32CE6"/>
    <w:rsid w:val="00A3708E"/>
    <w:rsid w:val="00A411D9"/>
    <w:rsid w:val="00A42C9C"/>
    <w:rsid w:val="00A463CF"/>
    <w:rsid w:val="00A468FD"/>
    <w:rsid w:val="00A55674"/>
    <w:rsid w:val="00A63862"/>
    <w:rsid w:val="00A63FB2"/>
    <w:rsid w:val="00A65788"/>
    <w:rsid w:val="00A65DAA"/>
    <w:rsid w:val="00A65EE3"/>
    <w:rsid w:val="00A6602A"/>
    <w:rsid w:val="00A662F3"/>
    <w:rsid w:val="00A71745"/>
    <w:rsid w:val="00A811D6"/>
    <w:rsid w:val="00A869C0"/>
    <w:rsid w:val="00A92B40"/>
    <w:rsid w:val="00A944CB"/>
    <w:rsid w:val="00A952A6"/>
    <w:rsid w:val="00A9590B"/>
    <w:rsid w:val="00A9753D"/>
    <w:rsid w:val="00A97734"/>
    <w:rsid w:val="00AA7D7E"/>
    <w:rsid w:val="00AB034F"/>
    <w:rsid w:val="00AB606D"/>
    <w:rsid w:val="00AC1F57"/>
    <w:rsid w:val="00AC5F3F"/>
    <w:rsid w:val="00AD0BD0"/>
    <w:rsid w:val="00AD2BC2"/>
    <w:rsid w:val="00AD5FD1"/>
    <w:rsid w:val="00AE0733"/>
    <w:rsid w:val="00AE121D"/>
    <w:rsid w:val="00AE3724"/>
    <w:rsid w:val="00AE39DC"/>
    <w:rsid w:val="00AE4CC1"/>
    <w:rsid w:val="00AF101B"/>
    <w:rsid w:val="00AF58DB"/>
    <w:rsid w:val="00B04CEC"/>
    <w:rsid w:val="00B066D7"/>
    <w:rsid w:val="00B12243"/>
    <w:rsid w:val="00B14596"/>
    <w:rsid w:val="00B16C9A"/>
    <w:rsid w:val="00B22BF4"/>
    <w:rsid w:val="00B23F4E"/>
    <w:rsid w:val="00B266CE"/>
    <w:rsid w:val="00B406C6"/>
    <w:rsid w:val="00B40E0D"/>
    <w:rsid w:val="00B42359"/>
    <w:rsid w:val="00B46664"/>
    <w:rsid w:val="00B50FDA"/>
    <w:rsid w:val="00B518AE"/>
    <w:rsid w:val="00B54BBE"/>
    <w:rsid w:val="00B56346"/>
    <w:rsid w:val="00B57612"/>
    <w:rsid w:val="00B63761"/>
    <w:rsid w:val="00B658D8"/>
    <w:rsid w:val="00B71C35"/>
    <w:rsid w:val="00B72758"/>
    <w:rsid w:val="00B73A9E"/>
    <w:rsid w:val="00B73C48"/>
    <w:rsid w:val="00B7460E"/>
    <w:rsid w:val="00B7605D"/>
    <w:rsid w:val="00B779CE"/>
    <w:rsid w:val="00B80D4B"/>
    <w:rsid w:val="00B80F30"/>
    <w:rsid w:val="00B81F4B"/>
    <w:rsid w:val="00B82B3E"/>
    <w:rsid w:val="00B86189"/>
    <w:rsid w:val="00B8646C"/>
    <w:rsid w:val="00B865F6"/>
    <w:rsid w:val="00B97CE2"/>
    <w:rsid w:val="00BA44F4"/>
    <w:rsid w:val="00BA7750"/>
    <w:rsid w:val="00BA7E65"/>
    <w:rsid w:val="00BB21B9"/>
    <w:rsid w:val="00BB2918"/>
    <w:rsid w:val="00BC5951"/>
    <w:rsid w:val="00BC634F"/>
    <w:rsid w:val="00BC7831"/>
    <w:rsid w:val="00BC7F0D"/>
    <w:rsid w:val="00BD0B12"/>
    <w:rsid w:val="00BD18DD"/>
    <w:rsid w:val="00BD1E9D"/>
    <w:rsid w:val="00BE19F7"/>
    <w:rsid w:val="00BE2286"/>
    <w:rsid w:val="00BF5599"/>
    <w:rsid w:val="00BF7C80"/>
    <w:rsid w:val="00BF7E86"/>
    <w:rsid w:val="00C0362C"/>
    <w:rsid w:val="00C0781E"/>
    <w:rsid w:val="00C11399"/>
    <w:rsid w:val="00C13382"/>
    <w:rsid w:val="00C14DE6"/>
    <w:rsid w:val="00C23409"/>
    <w:rsid w:val="00C2543D"/>
    <w:rsid w:val="00C30F42"/>
    <w:rsid w:val="00C31C12"/>
    <w:rsid w:val="00C349CF"/>
    <w:rsid w:val="00C3588E"/>
    <w:rsid w:val="00C371B4"/>
    <w:rsid w:val="00C37356"/>
    <w:rsid w:val="00C504AA"/>
    <w:rsid w:val="00C50645"/>
    <w:rsid w:val="00C5083B"/>
    <w:rsid w:val="00C60B5E"/>
    <w:rsid w:val="00C6326B"/>
    <w:rsid w:val="00C6391C"/>
    <w:rsid w:val="00C661B9"/>
    <w:rsid w:val="00C767E1"/>
    <w:rsid w:val="00C831B5"/>
    <w:rsid w:val="00C85E92"/>
    <w:rsid w:val="00C8731A"/>
    <w:rsid w:val="00C909D0"/>
    <w:rsid w:val="00C9352A"/>
    <w:rsid w:val="00C93679"/>
    <w:rsid w:val="00C95340"/>
    <w:rsid w:val="00C95BF9"/>
    <w:rsid w:val="00C962A9"/>
    <w:rsid w:val="00C962B5"/>
    <w:rsid w:val="00CA1A66"/>
    <w:rsid w:val="00CA2B45"/>
    <w:rsid w:val="00CA50E7"/>
    <w:rsid w:val="00CA7C2F"/>
    <w:rsid w:val="00CB1BCE"/>
    <w:rsid w:val="00CB43C0"/>
    <w:rsid w:val="00CB5734"/>
    <w:rsid w:val="00CC163D"/>
    <w:rsid w:val="00CC3BB1"/>
    <w:rsid w:val="00CC44E7"/>
    <w:rsid w:val="00CD20EA"/>
    <w:rsid w:val="00CE2041"/>
    <w:rsid w:val="00CE2525"/>
    <w:rsid w:val="00CF236E"/>
    <w:rsid w:val="00CF457A"/>
    <w:rsid w:val="00CF53E2"/>
    <w:rsid w:val="00D01E3A"/>
    <w:rsid w:val="00D0340E"/>
    <w:rsid w:val="00D03D43"/>
    <w:rsid w:val="00D04388"/>
    <w:rsid w:val="00D074D9"/>
    <w:rsid w:val="00D1108F"/>
    <w:rsid w:val="00D16F27"/>
    <w:rsid w:val="00D222AC"/>
    <w:rsid w:val="00D2230C"/>
    <w:rsid w:val="00D233EC"/>
    <w:rsid w:val="00D24447"/>
    <w:rsid w:val="00D27639"/>
    <w:rsid w:val="00D30B49"/>
    <w:rsid w:val="00D31401"/>
    <w:rsid w:val="00D33AF6"/>
    <w:rsid w:val="00D377EA"/>
    <w:rsid w:val="00D42C09"/>
    <w:rsid w:val="00D43DA6"/>
    <w:rsid w:val="00D5162D"/>
    <w:rsid w:val="00D55099"/>
    <w:rsid w:val="00D55195"/>
    <w:rsid w:val="00D622A5"/>
    <w:rsid w:val="00D62D6B"/>
    <w:rsid w:val="00D62F07"/>
    <w:rsid w:val="00D63EBA"/>
    <w:rsid w:val="00D63F99"/>
    <w:rsid w:val="00D64376"/>
    <w:rsid w:val="00D659FC"/>
    <w:rsid w:val="00D65CB8"/>
    <w:rsid w:val="00D66990"/>
    <w:rsid w:val="00D72C57"/>
    <w:rsid w:val="00D73742"/>
    <w:rsid w:val="00D759C9"/>
    <w:rsid w:val="00D7618B"/>
    <w:rsid w:val="00D81184"/>
    <w:rsid w:val="00D872B0"/>
    <w:rsid w:val="00D91178"/>
    <w:rsid w:val="00D94EED"/>
    <w:rsid w:val="00D954CF"/>
    <w:rsid w:val="00DA3A5D"/>
    <w:rsid w:val="00DB0A97"/>
    <w:rsid w:val="00DB1B0D"/>
    <w:rsid w:val="00DB231A"/>
    <w:rsid w:val="00DB56D6"/>
    <w:rsid w:val="00DB5F86"/>
    <w:rsid w:val="00DC10D0"/>
    <w:rsid w:val="00DD44F1"/>
    <w:rsid w:val="00DE1A21"/>
    <w:rsid w:val="00DE1A23"/>
    <w:rsid w:val="00DE42C8"/>
    <w:rsid w:val="00DF01DC"/>
    <w:rsid w:val="00DF0A0C"/>
    <w:rsid w:val="00DF1239"/>
    <w:rsid w:val="00DF7310"/>
    <w:rsid w:val="00E00BA1"/>
    <w:rsid w:val="00E00C45"/>
    <w:rsid w:val="00E03757"/>
    <w:rsid w:val="00E130DB"/>
    <w:rsid w:val="00E135B3"/>
    <w:rsid w:val="00E17231"/>
    <w:rsid w:val="00E22DD7"/>
    <w:rsid w:val="00E23F2B"/>
    <w:rsid w:val="00E263CD"/>
    <w:rsid w:val="00E27EEA"/>
    <w:rsid w:val="00E30DDB"/>
    <w:rsid w:val="00E31ACF"/>
    <w:rsid w:val="00E34C2D"/>
    <w:rsid w:val="00E353A8"/>
    <w:rsid w:val="00E36CF9"/>
    <w:rsid w:val="00E40C13"/>
    <w:rsid w:val="00E418E3"/>
    <w:rsid w:val="00E46D5E"/>
    <w:rsid w:val="00E47A66"/>
    <w:rsid w:val="00E50135"/>
    <w:rsid w:val="00E5149D"/>
    <w:rsid w:val="00E53C03"/>
    <w:rsid w:val="00E60DED"/>
    <w:rsid w:val="00E61B1D"/>
    <w:rsid w:val="00E63FD2"/>
    <w:rsid w:val="00E71E06"/>
    <w:rsid w:val="00E750CE"/>
    <w:rsid w:val="00E75916"/>
    <w:rsid w:val="00E75F9C"/>
    <w:rsid w:val="00E82C79"/>
    <w:rsid w:val="00E84F7A"/>
    <w:rsid w:val="00E8694C"/>
    <w:rsid w:val="00E86AB4"/>
    <w:rsid w:val="00E8786C"/>
    <w:rsid w:val="00E96051"/>
    <w:rsid w:val="00E961B2"/>
    <w:rsid w:val="00EA0802"/>
    <w:rsid w:val="00EA3B67"/>
    <w:rsid w:val="00EA3DAD"/>
    <w:rsid w:val="00EA46E6"/>
    <w:rsid w:val="00EA55A6"/>
    <w:rsid w:val="00EA68BF"/>
    <w:rsid w:val="00EB2F9F"/>
    <w:rsid w:val="00EC126E"/>
    <w:rsid w:val="00EC30FF"/>
    <w:rsid w:val="00EC512E"/>
    <w:rsid w:val="00EC54C1"/>
    <w:rsid w:val="00ED6DF8"/>
    <w:rsid w:val="00EE0F96"/>
    <w:rsid w:val="00EE648B"/>
    <w:rsid w:val="00EF0A64"/>
    <w:rsid w:val="00EF11E4"/>
    <w:rsid w:val="00F00125"/>
    <w:rsid w:val="00F00A16"/>
    <w:rsid w:val="00F05862"/>
    <w:rsid w:val="00F1284B"/>
    <w:rsid w:val="00F13FFB"/>
    <w:rsid w:val="00F21872"/>
    <w:rsid w:val="00F24948"/>
    <w:rsid w:val="00F25A80"/>
    <w:rsid w:val="00F31A53"/>
    <w:rsid w:val="00F32CC0"/>
    <w:rsid w:val="00F33579"/>
    <w:rsid w:val="00F34B21"/>
    <w:rsid w:val="00F4115A"/>
    <w:rsid w:val="00F4487B"/>
    <w:rsid w:val="00F47C7D"/>
    <w:rsid w:val="00F5131B"/>
    <w:rsid w:val="00F55F8F"/>
    <w:rsid w:val="00F56F22"/>
    <w:rsid w:val="00F64CBC"/>
    <w:rsid w:val="00F71B48"/>
    <w:rsid w:val="00F813A9"/>
    <w:rsid w:val="00F82113"/>
    <w:rsid w:val="00F85084"/>
    <w:rsid w:val="00F90FC4"/>
    <w:rsid w:val="00F92357"/>
    <w:rsid w:val="00F9733D"/>
    <w:rsid w:val="00FA0566"/>
    <w:rsid w:val="00FA0658"/>
    <w:rsid w:val="00FA38B5"/>
    <w:rsid w:val="00FA728D"/>
    <w:rsid w:val="00FB1AA8"/>
    <w:rsid w:val="00FB3450"/>
    <w:rsid w:val="00FC3B6A"/>
    <w:rsid w:val="00FC4858"/>
    <w:rsid w:val="00FE0FAF"/>
    <w:rsid w:val="00FE5A6D"/>
    <w:rsid w:val="00FF3BBE"/>
    <w:rsid w:val="00F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F86F8"/>
  <w15:docId w15:val="{2ED47980-EED7-4F57-8950-6108EEB1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C50645"/>
    <w:pPr>
      <w:spacing w:line="360" w:lineRule="auto"/>
      <w:jc w:val="both"/>
    </w:pPr>
  </w:style>
  <w:style w:type="table" w:styleId="a3">
    <w:name w:val="Table Grid"/>
    <w:basedOn w:val="a1"/>
    <w:rsid w:val="00C50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1"/>
    <w:rsid w:val="009530A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link w:val="a5"/>
    <w:rsid w:val="00437694"/>
    <w:pPr>
      <w:spacing w:after="120"/>
    </w:pPr>
  </w:style>
  <w:style w:type="paragraph" w:styleId="a6">
    <w:name w:val="footer"/>
    <w:basedOn w:val="a"/>
    <w:rsid w:val="00C60B5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60B5E"/>
  </w:style>
  <w:style w:type="paragraph" w:styleId="a8">
    <w:name w:val="header"/>
    <w:basedOn w:val="a"/>
    <w:link w:val="a9"/>
    <w:rsid w:val="00C60B5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73503D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E34C2D"/>
    <w:pPr>
      <w:spacing w:after="120" w:line="480" w:lineRule="auto"/>
      <w:ind w:left="283"/>
    </w:pPr>
  </w:style>
  <w:style w:type="paragraph" w:styleId="ab">
    <w:name w:val="Document Map"/>
    <w:basedOn w:val="a"/>
    <w:link w:val="ac"/>
    <w:rsid w:val="005F718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Title"/>
    <w:basedOn w:val="a"/>
    <w:link w:val="ae"/>
    <w:qFormat/>
    <w:rsid w:val="00747B70"/>
    <w:pPr>
      <w:jc w:val="center"/>
    </w:pPr>
    <w:rPr>
      <w:b/>
      <w:bCs/>
    </w:rPr>
  </w:style>
  <w:style w:type="character" w:customStyle="1" w:styleId="ae">
    <w:name w:val="Заголовок Знак"/>
    <w:basedOn w:val="a0"/>
    <w:link w:val="ad"/>
    <w:rsid w:val="00747B70"/>
    <w:rPr>
      <w:b/>
      <w:bCs/>
      <w:sz w:val="24"/>
      <w:szCs w:val="24"/>
    </w:rPr>
  </w:style>
  <w:style w:type="character" w:customStyle="1" w:styleId="a5">
    <w:name w:val="Основной текст Знак"/>
    <w:link w:val="a4"/>
    <w:rsid w:val="00747B70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747B70"/>
    <w:rPr>
      <w:sz w:val="24"/>
      <w:szCs w:val="24"/>
    </w:rPr>
  </w:style>
  <w:style w:type="paragraph" w:styleId="3">
    <w:name w:val="Body Text Indent 3"/>
    <w:basedOn w:val="a"/>
    <w:link w:val="30"/>
    <w:rsid w:val="00747B70"/>
    <w:pPr>
      <w:ind w:firstLine="708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47B70"/>
    <w:rPr>
      <w:sz w:val="28"/>
      <w:szCs w:val="24"/>
    </w:rPr>
  </w:style>
  <w:style w:type="paragraph" w:styleId="af">
    <w:name w:val="Body Text Indent"/>
    <w:basedOn w:val="a"/>
    <w:link w:val="af0"/>
    <w:rsid w:val="00747B7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47B70"/>
    <w:rPr>
      <w:sz w:val="24"/>
      <w:szCs w:val="24"/>
    </w:rPr>
  </w:style>
  <w:style w:type="character" w:styleId="af1">
    <w:name w:val="Hyperlink"/>
    <w:uiPriority w:val="99"/>
    <w:rsid w:val="00747B7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747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s1">
    <w:name w:val="s1"/>
    <w:rsid w:val="00747B7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2">
    <w:name w:val="Message Header"/>
    <w:basedOn w:val="a4"/>
    <w:link w:val="af3"/>
    <w:unhideWhenUsed/>
    <w:rsid w:val="00747B70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f3">
    <w:name w:val="Шапка Знак"/>
    <w:basedOn w:val="a0"/>
    <w:link w:val="af2"/>
    <w:rsid w:val="00747B70"/>
    <w:rPr>
      <w:lang w:eastAsia="en-US"/>
    </w:rPr>
  </w:style>
  <w:style w:type="paragraph" w:customStyle="1" w:styleId="af4">
    <w:name w:val="Название документа"/>
    <w:next w:val="a"/>
    <w:rsid w:val="00747B70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character" w:customStyle="1" w:styleId="af5">
    <w:name w:val="Заголовок сообщения (текст)"/>
    <w:rsid w:val="00747B70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paragraph" w:customStyle="1" w:styleId="1">
    <w:name w:val="Знак Знак Знак1 Знак Знак Знак Знак Знак Знак Знак"/>
    <w:basedOn w:val="a"/>
    <w:autoRedefine/>
    <w:rsid w:val="00747B7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6">
    <w:name w:val="List Paragraph"/>
    <w:basedOn w:val="a"/>
    <w:uiPriority w:val="34"/>
    <w:qFormat/>
    <w:rsid w:val="00747B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Normal (Web)"/>
    <w:basedOn w:val="a"/>
    <w:unhideWhenUsed/>
    <w:rsid w:val="00747B70"/>
    <w:pPr>
      <w:spacing w:before="100" w:beforeAutospacing="1" w:after="100" w:afterAutospacing="1"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rsid w:val="00747B70"/>
    <w:rPr>
      <w:sz w:val="24"/>
      <w:szCs w:val="24"/>
    </w:rPr>
  </w:style>
  <w:style w:type="character" w:customStyle="1" w:styleId="ac">
    <w:name w:val="Схема документа Знак"/>
    <w:basedOn w:val="a0"/>
    <w:link w:val="ab"/>
    <w:rsid w:val="00747B70"/>
    <w:rPr>
      <w:rFonts w:ascii="Tahoma" w:hAnsi="Tahoma" w:cs="Tahoma"/>
      <w:shd w:val="clear" w:color="auto" w:fill="000080"/>
    </w:rPr>
  </w:style>
  <w:style w:type="character" w:styleId="af8">
    <w:name w:val="FollowedHyperlink"/>
    <w:basedOn w:val="a0"/>
    <w:uiPriority w:val="99"/>
    <w:unhideWhenUsed/>
    <w:rsid w:val="00503C91"/>
    <w:rPr>
      <w:color w:val="800080"/>
      <w:u w:val="single"/>
    </w:rPr>
  </w:style>
  <w:style w:type="paragraph" w:customStyle="1" w:styleId="xl116">
    <w:name w:val="xl116"/>
    <w:basedOn w:val="a"/>
    <w:rsid w:val="00503C91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7">
    <w:name w:val="xl117"/>
    <w:basedOn w:val="a"/>
    <w:rsid w:val="00503C91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8">
    <w:name w:val="xl118"/>
    <w:basedOn w:val="a"/>
    <w:rsid w:val="00503C9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9">
    <w:name w:val="xl11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0">
    <w:name w:val="xl12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1">
    <w:name w:val="xl12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7">
    <w:name w:val="xl127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8">
    <w:name w:val="xl128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0">
    <w:name w:val="xl13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34">
    <w:name w:val="xl134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37">
    <w:name w:val="xl137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9">
    <w:name w:val="annotation reference"/>
    <w:basedOn w:val="a0"/>
    <w:rsid w:val="00A9590B"/>
    <w:rPr>
      <w:sz w:val="16"/>
      <w:szCs w:val="16"/>
    </w:rPr>
  </w:style>
  <w:style w:type="paragraph" w:styleId="afa">
    <w:name w:val="annotation text"/>
    <w:basedOn w:val="a"/>
    <w:link w:val="afb"/>
    <w:rsid w:val="00A9590B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A9590B"/>
  </w:style>
  <w:style w:type="paragraph" w:styleId="afc">
    <w:name w:val="annotation subject"/>
    <w:basedOn w:val="afa"/>
    <w:next w:val="afa"/>
    <w:link w:val="afd"/>
    <w:rsid w:val="00A9590B"/>
    <w:rPr>
      <w:b/>
      <w:bCs/>
    </w:rPr>
  </w:style>
  <w:style w:type="character" w:customStyle="1" w:styleId="afd">
    <w:name w:val="Тема примечания Знак"/>
    <w:basedOn w:val="afb"/>
    <w:link w:val="afc"/>
    <w:rsid w:val="00A9590B"/>
    <w:rPr>
      <w:b/>
      <w:bCs/>
    </w:rPr>
  </w:style>
  <w:style w:type="paragraph" w:customStyle="1" w:styleId="10">
    <w:name w:val="Знак Знак Знак1 Знак Знак Знак Знак Знак Знак Знак"/>
    <w:basedOn w:val="a"/>
    <w:autoRedefine/>
    <w:rsid w:val="0080090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"/>
    <w:basedOn w:val="a"/>
    <w:autoRedefine/>
    <w:rsid w:val="003D45A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6F9D-FCEF-454C-96F1-3F99F79D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5</Pages>
  <Words>2019</Words>
  <Characters>12795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Аксесс Энерго СКРЭК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skr-nachpeo</dc:creator>
  <cp:lastModifiedBy>Кузнецова Инесса Анатольевна</cp:lastModifiedBy>
  <cp:revision>89</cp:revision>
  <cp:lastPrinted>2026-07-21T07:13:00Z</cp:lastPrinted>
  <dcterms:created xsi:type="dcterms:W3CDTF">2024-07-17T04:47:00Z</dcterms:created>
  <dcterms:modified xsi:type="dcterms:W3CDTF">2026-07-27T05:22:00Z</dcterms:modified>
</cp:coreProperties>
</file>